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F810" w14:textId="7F3C477B" w:rsidR="00124256" w:rsidRPr="00CB2C63" w:rsidRDefault="00F03E7A" w:rsidP="00792DBA">
      <w:pPr>
        <w:jc w:val="both"/>
        <w:rPr>
          <w:sz w:val="28"/>
          <w:szCs w:val="28"/>
        </w:rPr>
      </w:pPr>
      <w:r w:rsidRPr="00CB2C63">
        <w:rPr>
          <w:sz w:val="28"/>
          <w:szCs w:val="28"/>
        </w:rPr>
        <w:t xml:space="preserve">   </w:t>
      </w:r>
      <w:r w:rsidR="00124256" w:rsidRPr="00CB2C63">
        <w:rPr>
          <w:sz w:val="28"/>
          <w:szCs w:val="28"/>
        </w:rPr>
        <w:t xml:space="preserve">ĐẢNG </w:t>
      </w:r>
      <w:r w:rsidR="00346675" w:rsidRPr="00CB2C63">
        <w:rPr>
          <w:sz w:val="28"/>
          <w:szCs w:val="28"/>
        </w:rPr>
        <w:t xml:space="preserve">BỘ HUYỆN ĐĂK GLEI             </w:t>
      </w:r>
      <w:r w:rsidR="00124256" w:rsidRPr="00CB2C63">
        <w:rPr>
          <w:sz w:val="28"/>
          <w:szCs w:val="28"/>
        </w:rPr>
        <w:t xml:space="preserve"> </w:t>
      </w:r>
      <w:r w:rsidR="00124256" w:rsidRPr="00CB2C63">
        <w:rPr>
          <w:b/>
          <w:sz w:val="30"/>
          <w:szCs w:val="28"/>
        </w:rPr>
        <w:t>ĐẢNG CỘNG SẢN VIỆT NAM</w:t>
      </w:r>
    </w:p>
    <w:p w14:paraId="5BB64A03" w14:textId="3BE85E7B" w:rsidR="00124256" w:rsidRPr="00CB2C63" w:rsidRDefault="00124256" w:rsidP="00792DBA">
      <w:pPr>
        <w:jc w:val="both"/>
        <w:rPr>
          <w:sz w:val="28"/>
          <w:szCs w:val="28"/>
        </w:rPr>
      </w:pPr>
      <w:r w:rsidRPr="00CB2C63">
        <w:rPr>
          <w:b/>
          <w:noProof/>
          <w:sz w:val="28"/>
          <w:szCs w:val="28"/>
        </w:rPr>
        <mc:AlternateContent>
          <mc:Choice Requires="wps">
            <w:drawing>
              <wp:anchor distT="0" distB="0" distL="114300" distR="114300" simplePos="0" relativeHeight="251659264" behindDoc="0" locked="0" layoutInCell="1" allowOverlap="1" wp14:anchorId="4631C2EC" wp14:editId="7E0FC221">
                <wp:simplePos x="0" y="0"/>
                <wp:positionH relativeFrom="column">
                  <wp:posOffset>3162300</wp:posOffset>
                </wp:positionH>
                <wp:positionV relativeFrom="paragraph">
                  <wp:posOffset>1270</wp:posOffset>
                </wp:positionV>
                <wp:extent cx="24917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218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pt" to="44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"/>
            </w:pict>
          </mc:Fallback>
        </mc:AlternateContent>
      </w:r>
      <w:r w:rsidRPr="00CB2C63">
        <w:rPr>
          <w:b/>
          <w:sz w:val="28"/>
          <w:szCs w:val="28"/>
        </w:rPr>
        <w:t>ĐẢNG ỦY THỊ TRẤN</w:t>
      </w:r>
      <w:r w:rsidRPr="00CB2C63">
        <w:rPr>
          <w:sz w:val="28"/>
          <w:szCs w:val="28"/>
        </w:rPr>
        <w:t xml:space="preserve"> </w:t>
      </w:r>
      <w:r w:rsidR="00F03E7A" w:rsidRPr="00CB2C63">
        <w:rPr>
          <w:b/>
          <w:sz w:val="28"/>
          <w:szCs w:val="28"/>
        </w:rPr>
        <w:t>ĐĂK GLEI</w:t>
      </w:r>
      <w:r w:rsidR="00346675" w:rsidRPr="00CB2C63">
        <w:rPr>
          <w:sz w:val="28"/>
          <w:szCs w:val="28"/>
        </w:rPr>
        <w:t xml:space="preserve">   </w:t>
      </w:r>
      <w:r w:rsidR="00B96B78" w:rsidRPr="00CB2C63">
        <w:rPr>
          <w:i/>
          <w:sz w:val="28"/>
          <w:szCs w:val="28"/>
        </w:rPr>
        <w:t>TT</w:t>
      </w:r>
      <w:r w:rsidR="00F03E7A" w:rsidRPr="00CB2C63">
        <w:rPr>
          <w:i/>
          <w:sz w:val="28"/>
          <w:szCs w:val="28"/>
        </w:rPr>
        <w:t xml:space="preserve"> Đăk Glei, ngày</w:t>
      </w:r>
      <w:r w:rsidR="00B96B78" w:rsidRPr="00CB2C63">
        <w:rPr>
          <w:i/>
          <w:sz w:val="28"/>
          <w:szCs w:val="28"/>
        </w:rPr>
        <w:t xml:space="preserve">   </w:t>
      </w:r>
      <w:r w:rsidR="0022634F" w:rsidRPr="00CB2C63">
        <w:rPr>
          <w:i/>
          <w:sz w:val="28"/>
          <w:szCs w:val="28"/>
        </w:rPr>
        <w:t xml:space="preserve"> </w:t>
      </w:r>
      <w:r w:rsidR="00B96B78" w:rsidRPr="00CB2C63">
        <w:rPr>
          <w:i/>
          <w:sz w:val="28"/>
          <w:szCs w:val="28"/>
        </w:rPr>
        <w:t xml:space="preserve"> </w:t>
      </w:r>
      <w:r w:rsidR="00F03E7A" w:rsidRPr="00CB2C63">
        <w:rPr>
          <w:i/>
          <w:sz w:val="28"/>
          <w:szCs w:val="28"/>
        </w:rPr>
        <w:t xml:space="preserve"> tháng</w:t>
      </w:r>
      <w:r w:rsidR="00B96B78" w:rsidRPr="00CB2C63">
        <w:rPr>
          <w:i/>
          <w:sz w:val="28"/>
          <w:szCs w:val="28"/>
        </w:rPr>
        <w:t xml:space="preserve">    </w:t>
      </w:r>
      <w:r w:rsidR="00F03E7A" w:rsidRPr="00CB2C63">
        <w:rPr>
          <w:i/>
          <w:sz w:val="28"/>
          <w:szCs w:val="28"/>
        </w:rPr>
        <w:t xml:space="preserve"> năm 202</w:t>
      </w:r>
      <w:r w:rsidR="00346675" w:rsidRPr="00CB2C63">
        <w:rPr>
          <w:i/>
          <w:sz w:val="28"/>
          <w:szCs w:val="28"/>
        </w:rPr>
        <w:t>4</w:t>
      </w:r>
    </w:p>
    <w:p w14:paraId="7B424AE0" w14:textId="77777777" w:rsidR="00124256" w:rsidRPr="00CB2C63" w:rsidRDefault="00124256" w:rsidP="00792DBA">
      <w:pPr>
        <w:jc w:val="both"/>
        <w:rPr>
          <w:sz w:val="28"/>
          <w:szCs w:val="28"/>
        </w:rPr>
      </w:pPr>
      <w:r w:rsidRPr="00CB2C63">
        <w:rPr>
          <w:sz w:val="28"/>
          <w:szCs w:val="28"/>
        </w:rPr>
        <w:t xml:space="preserve">                       </w:t>
      </w:r>
      <w:r w:rsidR="00F03E7A" w:rsidRPr="00CB2C63">
        <w:rPr>
          <w:sz w:val="28"/>
          <w:szCs w:val="28"/>
        </w:rPr>
        <w:t xml:space="preserve">   </w:t>
      </w:r>
      <w:r w:rsidRPr="00CB2C63">
        <w:rPr>
          <w:sz w:val="28"/>
          <w:szCs w:val="28"/>
        </w:rPr>
        <w:t>*</w:t>
      </w:r>
    </w:p>
    <w:p w14:paraId="393F61E5" w14:textId="598263F8" w:rsidR="00124256" w:rsidRPr="00CB2C63" w:rsidRDefault="004039D7" w:rsidP="00792DBA">
      <w:pPr>
        <w:jc w:val="both"/>
        <w:rPr>
          <w:sz w:val="28"/>
          <w:szCs w:val="28"/>
        </w:rPr>
      </w:pPr>
      <w:r w:rsidRPr="00CB2C63">
        <w:rPr>
          <w:sz w:val="28"/>
          <w:szCs w:val="28"/>
        </w:rPr>
        <w:t xml:space="preserve">          </w:t>
      </w:r>
      <w:r w:rsidR="00B96B78" w:rsidRPr="00CB2C63">
        <w:rPr>
          <w:sz w:val="28"/>
          <w:szCs w:val="28"/>
        </w:rPr>
        <w:t xml:space="preserve">     </w:t>
      </w:r>
      <w:r w:rsidR="00F03E7A" w:rsidRPr="00CB2C63">
        <w:rPr>
          <w:sz w:val="28"/>
          <w:szCs w:val="28"/>
        </w:rPr>
        <w:t xml:space="preserve">Số     </w:t>
      </w:r>
      <w:r w:rsidR="00124256" w:rsidRPr="00CB2C63">
        <w:rPr>
          <w:sz w:val="28"/>
          <w:szCs w:val="28"/>
        </w:rPr>
        <w:t>-BC/ĐU</w:t>
      </w:r>
    </w:p>
    <w:p w14:paraId="6865C389" w14:textId="4D17D461" w:rsidR="00B1467B" w:rsidRPr="00CB2C63" w:rsidRDefault="00B96B78" w:rsidP="00792DBA">
      <w:pPr>
        <w:jc w:val="both"/>
        <w:rPr>
          <w:bCs/>
          <w:sz w:val="28"/>
          <w:szCs w:val="28"/>
        </w:rPr>
      </w:pPr>
      <w:r w:rsidRPr="00CB2C63">
        <w:rPr>
          <w:b/>
          <w:bCs/>
          <w:noProof/>
          <w:sz w:val="28"/>
          <w:szCs w:val="28"/>
        </w:rPr>
        <mc:AlternateContent>
          <mc:Choice Requires="wps">
            <w:drawing>
              <wp:anchor distT="0" distB="0" distL="114300" distR="114300" simplePos="0" relativeHeight="251660288" behindDoc="0" locked="0" layoutInCell="1" allowOverlap="1" wp14:anchorId="263B7132" wp14:editId="44267347">
                <wp:simplePos x="0" y="0"/>
                <wp:positionH relativeFrom="column">
                  <wp:posOffset>492186</wp:posOffset>
                </wp:positionH>
                <wp:positionV relativeFrom="paragraph">
                  <wp:posOffset>45766</wp:posOffset>
                </wp:positionV>
                <wp:extent cx="1334429" cy="297366"/>
                <wp:effectExtent l="0" t="0" r="18415" b="26670"/>
                <wp:wrapNone/>
                <wp:docPr id="1" name="Text Box 1"/>
                <wp:cNvGraphicFramePr/>
                <a:graphic xmlns:a="http://schemas.openxmlformats.org/drawingml/2006/main">
                  <a:graphicData uri="http://schemas.microsoft.com/office/word/2010/wordprocessingShape">
                    <wps:wsp>
                      <wps:cNvSpPr txBox="1"/>
                      <wps:spPr>
                        <a:xfrm>
                          <a:off x="0" y="0"/>
                          <a:ext cx="1334429" cy="297366"/>
                        </a:xfrm>
                        <a:prstGeom prst="rect">
                          <a:avLst/>
                        </a:prstGeom>
                        <a:solidFill>
                          <a:schemeClr val="lt1"/>
                        </a:solidFill>
                        <a:ln w="6350">
                          <a:solidFill>
                            <a:prstClr val="black"/>
                          </a:solidFill>
                        </a:ln>
                      </wps:spPr>
                      <wps:txbx>
                        <w:txbxContent>
                          <w:p w14:paraId="089E14D8" w14:textId="760BDB88" w:rsidR="009847FF" w:rsidRDefault="009847FF" w:rsidP="00B96B78">
                            <w:pPr>
                              <w:jc w:val="center"/>
                            </w:pPr>
                            <w:r>
                              <w:t xml:space="preserve">Dự thảo </w:t>
                            </w:r>
                            <w:r w:rsidR="00953F29">
                              <w:t xml:space="preserve">sau </w:t>
                            </w:r>
                            <w:r>
                              <w:t xml:space="preserve">lần </w:t>
                            </w:r>
                            <w:r w:rsidR="00716D53">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B7132" id="_x0000_t202" coordsize="21600,21600" o:spt="202" path="m,l,21600r21600,l21600,xe">
                <v:stroke joinstyle="miter"/>
                <v:path gradientshapeok="t" o:connecttype="rect"/>
              </v:shapetype>
              <v:shape id="Text Box 1" o:spid="_x0000_s1026" type="#_x0000_t202" style="position:absolute;left:0;text-align:left;margin-left:38.75pt;margin-top:3.6pt;width:105.0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" fillcolor="white [3201]" strokeweight=".5pt">
                <v:textbox>
                  <w:txbxContent>
                    <w:p w14:paraId="089E14D8" w14:textId="760BDB88" w:rsidR="009847FF" w:rsidRDefault="009847FF" w:rsidP="00B96B78">
                      <w:pPr>
                        <w:jc w:val="center"/>
                      </w:pPr>
                      <w:r>
                        <w:t xml:space="preserve">Dự thảo </w:t>
                      </w:r>
                      <w:r w:rsidR="00953F29">
                        <w:t xml:space="preserve">sau </w:t>
                      </w:r>
                      <w:r>
                        <w:t xml:space="preserve">lần </w:t>
                      </w:r>
                      <w:r w:rsidR="00716D53">
                        <w:t>2</w:t>
                      </w:r>
                    </w:p>
                  </w:txbxContent>
                </v:textbox>
              </v:shape>
            </w:pict>
          </mc:Fallback>
        </mc:AlternateContent>
      </w:r>
      <w:r w:rsidR="00761B78" w:rsidRPr="00CB2C63">
        <w:rPr>
          <w:b/>
          <w:bCs/>
          <w:sz w:val="28"/>
          <w:szCs w:val="28"/>
        </w:rPr>
        <w:t xml:space="preserve">                     </w:t>
      </w:r>
    </w:p>
    <w:p w14:paraId="4F9B6508" w14:textId="158190C0" w:rsidR="00F03E7A" w:rsidRPr="00CB2C63" w:rsidRDefault="00F03E7A" w:rsidP="00792DBA">
      <w:pPr>
        <w:jc w:val="center"/>
        <w:rPr>
          <w:b/>
          <w:sz w:val="32"/>
          <w:szCs w:val="28"/>
        </w:rPr>
      </w:pPr>
      <w:r w:rsidRPr="00CB2C63">
        <w:rPr>
          <w:b/>
          <w:sz w:val="32"/>
          <w:szCs w:val="28"/>
        </w:rPr>
        <w:t xml:space="preserve">BÁO CÁO </w:t>
      </w:r>
    </w:p>
    <w:p w14:paraId="71655986" w14:textId="7267A813" w:rsidR="00346675" w:rsidRPr="0042072F" w:rsidRDefault="00346675" w:rsidP="00792DBA">
      <w:pPr>
        <w:pStyle w:val="DefaultText"/>
        <w:jc w:val="center"/>
        <w:rPr>
          <w:b/>
          <w:bCs/>
          <w:iCs/>
          <w:szCs w:val="28"/>
          <w:lang w:val="en-US"/>
        </w:rPr>
      </w:pPr>
      <w:r w:rsidRPr="0042072F">
        <w:rPr>
          <w:b/>
          <w:bCs/>
          <w:iCs/>
          <w:szCs w:val="28"/>
          <w:lang w:val="en-US"/>
        </w:rPr>
        <w:t xml:space="preserve">Chính trị của Ban Chấp </w:t>
      </w:r>
      <w:r w:rsidR="00EB1A84">
        <w:rPr>
          <w:b/>
          <w:bCs/>
          <w:iCs/>
          <w:szCs w:val="28"/>
          <w:lang w:val="en-US"/>
        </w:rPr>
        <w:t xml:space="preserve">hành </w:t>
      </w:r>
      <w:r w:rsidRPr="0042072F">
        <w:rPr>
          <w:b/>
          <w:bCs/>
          <w:iCs/>
          <w:szCs w:val="28"/>
          <w:lang w:val="en-US"/>
        </w:rPr>
        <w:t>Đảng bộ thị trấn khóa VI</w:t>
      </w:r>
    </w:p>
    <w:p w14:paraId="58285B1F" w14:textId="77777777" w:rsidR="00346675" w:rsidRPr="0042072F" w:rsidRDefault="00346675" w:rsidP="00792DBA">
      <w:pPr>
        <w:pStyle w:val="DefaultText"/>
        <w:jc w:val="center"/>
        <w:rPr>
          <w:b/>
          <w:bCs/>
          <w:iCs/>
          <w:szCs w:val="28"/>
          <w:lang w:val="en-US"/>
        </w:rPr>
      </w:pPr>
      <w:r w:rsidRPr="0042072F">
        <w:rPr>
          <w:b/>
          <w:bCs/>
          <w:iCs/>
          <w:szCs w:val="28"/>
          <w:lang w:val="en-US"/>
        </w:rPr>
        <w:t xml:space="preserve"> trình Đại hội đại biểu Đảng bộ thị trấn lần thứ VII, nhiệm kỳ 2025-2030</w:t>
      </w:r>
    </w:p>
    <w:p w14:paraId="1F3C8E67" w14:textId="709FBF0B" w:rsidR="00346675" w:rsidRPr="00CB2C63" w:rsidRDefault="00124256" w:rsidP="00792DBA">
      <w:pPr>
        <w:jc w:val="center"/>
        <w:rPr>
          <w:sz w:val="28"/>
          <w:szCs w:val="28"/>
        </w:rPr>
      </w:pPr>
      <w:r w:rsidRPr="00CB2C63">
        <w:rPr>
          <w:sz w:val="28"/>
          <w:szCs w:val="28"/>
        </w:rPr>
        <w:t>-----</w:t>
      </w:r>
    </w:p>
    <w:p w14:paraId="00521098" w14:textId="77777777" w:rsidR="00346675" w:rsidRPr="0042072F" w:rsidRDefault="00346675" w:rsidP="00792DBA">
      <w:pPr>
        <w:pStyle w:val="DefaultText"/>
        <w:jc w:val="center"/>
        <w:rPr>
          <w:b/>
          <w:iCs/>
          <w:szCs w:val="28"/>
          <w:lang w:val="en-US"/>
        </w:rPr>
      </w:pPr>
      <w:r w:rsidRPr="0042072F">
        <w:rPr>
          <w:b/>
          <w:iCs/>
          <w:szCs w:val="28"/>
          <w:lang w:val="en-US"/>
        </w:rPr>
        <w:t>Phần thứ nhất</w:t>
      </w:r>
    </w:p>
    <w:p w14:paraId="50444580" w14:textId="77777777" w:rsidR="00D635ED" w:rsidRPr="0042072F" w:rsidRDefault="00346675" w:rsidP="00792DBA">
      <w:pPr>
        <w:jc w:val="center"/>
        <w:rPr>
          <w:b/>
          <w:sz w:val="28"/>
          <w:szCs w:val="28"/>
        </w:rPr>
      </w:pPr>
      <w:r w:rsidRPr="0042072F">
        <w:rPr>
          <w:bCs/>
          <w:sz w:val="28"/>
          <w:szCs w:val="28"/>
        </w:rPr>
        <w:t xml:space="preserve"> </w:t>
      </w:r>
      <w:r w:rsidRPr="0042072F">
        <w:rPr>
          <w:b/>
          <w:sz w:val="28"/>
          <w:szCs w:val="28"/>
        </w:rPr>
        <w:t xml:space="preserve">TÌNH HÌNH THỰC HIỆN NGHỊ QUYẾT ĐẠI HỘI VI </w:t>
      </w:r>
    </w:p>
    <w:p w14:paraId="6753599A" w14:textId="2BE6CC9C" w:rsidR="00346675" w:rsidRPr="0042072F" w:rsidRDefault="00346675" w:rsidP="00792DBA">
      <w:pPr>
        <w:jc w:val="center"/>
        <w:rPr>
          <w:b/>
          <w:sz w:val="28"/>
          <w:szCs w:val="28"/>
        </w:rPr>
      </w:pPr>
      <w:r w:rsidRPr="0042072F">
        <w:rPr>
          <w:b/>
          <w:sz w:val="28"/>
          <w:szCs w:val="28"/>
        </w:rPr>
        <w:t>ĐẢNG BỘ THỊ TRẤN NHIỆM KỲ 2020-2025</w:t>
      </w:r>
    </w:p>
    <w:p w14:paraId="1034C4C3" w14:textId="77777777" w:rsidR="00986102" w:rsidRPr="00CB2C63" w:rsidRDefault="00986102" w:rsidP="00792DBA">
      <w:pPr>
        <w:jc w:val="both"/>
        <w:rPr>
          <w:sz w:val="28"/>
          <w:szCs w:val="28"/>
        </w:rPr>
      </w:pPr>
    </w:p>
    <w:p w14:paraId="7C7CF28C" w14:textId="77777777" w:rsidR="007F3C0B" w:rsidRDefault="000E27E3" w:rsidP="007F3C0B">
      <w:pPr>
        <w:ind w:firstLine="709"/>
        <w:jc w:val="both"/>
        <w:rPr>
          <w:sz w:val="28"/>
          <w:szCs w:val="28"/>
        </w:rPr>
      </w:pPr>
      <w:r w:rsidRPr="00CB2C63">
        <w:rPr>
          <w:b/>
          <w:sz w:val="28"/>
          <w:szCs w:val="28"/>
        </w:rPr>
        <w:t>I. KẾT QUẢ ĐẠT ĐƯỢC</w:t>
      </w:r>
      <w:r w:rsidR="00761692">
        <w:rPr>
          <w:b/>
          <w:sz w:val="28"/>
          <w:szCs w:val="28"/>
        </w:rPr>
        <w:t xml:space="preserve">: </w:t>
      </w:r>
      <w:r w:rsidR="007F3C0B" w:rsidRPr="00893C8E">
        <w:rPr>
          <w:sz w:val="28"/>
          <w:szCs w:val="28"/>
        </w:rPr>
        <w:t xml:space="preserve">Nghị quyết Đại hội khóa VI, nhiệm kỳ 2020-2025: đã giao 45 chỉ tiêu, </w:t>
      </w:r>
      <w:r w:rsidR="007F3C0B">
        <w:rPr>
          <w:sz w:val="28"/>
          <w:szCs w:val="28"/>
        </w:rPr>
        <w:t xml:space="preserve">kết quả </w:t>
      </w:r>
      <w:r w:rsidR="007F3C0B" w:rsidRPr="00893C8E">
        <w:rPr>
          <w:sz w:val="28"/>
          <w:szCs w:val="28"/>
        </w:rPr>
        <w:t>thực hiện vượt 2</w:t>
      </w:r>
      <w:r w:rsidR="007F3C0B">
        <w:rPr>
          <w:sz w:val="28"/>
          <w:szCs w:val="28"/>
        </w:rPr>
        <w:t>3</w:t>
      </w:r>
      <w:r w:rsidR="007F3C0B" w:rsidRPr="00893C8E">
        <w:rPr>
          <w:sz w:val="28"/>
          <w:szCs w:val="28"/>
        </w:rPr>
        <w:t xml:space="preserve"> chỉ tiêu</w:t>
      </w:r>
      <w:r w:rsidR="007F3C0B" w:rsidRPr="00893C8E">
        <w:rPr>
          <w:rStyle w:val="FootnoteReference"/>
          <w:sz w:val="28"/>
          <w:szCs w:val="28"/>
        </w:rPr>
        <w:footnoteReference w:id="1"/>
      </w:r>
      <w:r w:rsidR="007F3C0B" w:rsidRPr="00893C8E">
        <w:rPr>
          <w:sz w:val="28"/>
          <w:szCs w:val="28"/>
        </w:rPr>
        <w:t xml:space="preserve"> chiếm </w:t>
      </w:r>
      <w:r w:rsidR="007F3C0B">
        <w:rPr>
          <w:sz w:val="28"/>
          <w:szCs w:val="28"/>
        </w:rPr>
        <w:t>51</w:t>
      </w:r>
      <w:r w:rsidR="007F3C0B" w:rsidRPr="00893C8E">
        <w:rPr>
          <w:sz w:val="28"/>
          <w:szCs w:val="28"/>
        </w:rPr>
        <w:t>,</w:t>
      </w:r>
      <w:r w:rsidR="007F3C0B">
        <w:rPr>
          <w:sz w:val="28"/>
          <w:szCs w:val="28"/>
        </w:rPr>
        <w:t>11%</w:t>
      </w:r>
      <w:r w:rsidR="007F3C0B" w:rsidRPr="00893C8E">
        <w:rPr>
          <w:sz w:val="28"/>
          <w:szCs w:val="28"/>
        </w:rPr>
        <w:t xml:space="preserve"> tăng 4 chỉ tiêu vượt so với nhiệm kỳ 2015-2020; đạt 18 chỉ tiêu</w:t>
      </w:r>
      <w:r w:rsidR="007F3C0B" w:rsidRPr="00893C8E">
        <w:rPr>
          <w:rStyle w:val="FootnoteReference"/>
          <w:sz w:val="28"/>
          <w:szCs w:val="28"/>
        </w:rPr>
        <w:footnoteReference w:id="2"/>
      </w:r>
      <w:r w:rsidR="007F3C0B" w:rsidRPr="00893C8E">
        <w:rPr>
          <w:sz w:val="28"/>
          <w:szCs w:val="28"/>
        </w:rPr>
        <w:t xml:space="preserve"> chiếm 40%, tăng 10 chỉ tiêu đạt so với nhiệm kỳ 2015-2020; thực hiện không đạt </w:t>
      </w:r>
      <w:r w:rsidR="007F3C0B">
        <w:rPr>
          <w:sz w:val="28"/>
          <w:szCs w:val="28"/>
        </w:rPr>
        <w:t>04</w:t>
      </w:r>
      <w:r w:rsidR="007F3C0B" w:rsidRPr="00893C8E">
        <w:rPr>
          <w:sz w:val="28"/>
          <w:szCs w:val="28"/>
        </w:rPr>
        <w:t xml:space="preserve"> chỉ tiêu</w:t>
      </w:r>
      <w:r w:rsidR="007F3C0B" w:rsidRPr="00893C8E">
        <w:rPr>
          <w:rStyle w:val="FootnoteReference"/>
          <w:sz w:val="28"/>
          <w:szCs w:val="28"/>
        </w:rPr>
        <w:footnoteReference w:id="3"/>
      </w:r>
      <w:r w:rsidR="007F3C0B" w:rsidRPr="00893C8E">
        <w:rPr>
          <w:sz w:val="28"/>
          <w:szCs w:val="28"/>
        </w:rPr>
        <w:t xml:space="preserve"> chiếm </w:t>
      </w:r>
      <w:r w:rsidR="007F3C0B">
        <w:rPr>
          <w:sz w:val="28"/>
          <w:szCs w:val="28"/>
        </w:rPr>
        <w:t>8</w:t>
      </w:r>
      <w:r w:rsidR="007F3C0B" w:rsidRPr="00893C8E">
        <w:rPr>
          <w:sz w:val="28"/>
          <w:szCs w:val="28"/>
        </w:rPr>
        <w:t>,</w:t>
      </w:r>
      <w:r w:rsidR="007F3C0B">
        <w:rPr>
          <w:sz w:val="28"/>
          <w:szCs w:val="28"/>
        </w:rPr>
        <w:t>89</w:t>
      </w:r>
      <w:r w:rsidR="007F3C0B" w:rsidRPr="00893C8E">
        <w:rPr>
          <w:sz w:val="28"/>
          <w:szCs w:val="28"/>
        </w:rPr>
        <w:t xml:space="preserve">%, giảm </w:t>
      </w:r>
      <w:r w:rsidR="007F3C0B">
        <w:rPr>
          <w:sz w:val="28"/>
          <w:szCs w:val="28"/>
        </w:rPr>
        <w:t>0</w:t>
      </w:r>
      <w:r w:rsidR="007F3C0B" w:rsidRPr="00893C8E">
        <w:rPr>
          <w:sz w:val="28"/>
          <w:szCs w:val="28"/>
        </w:rPr>
        <w:t>7 chỉ tiêu không đạt so với nhiệm kỳ 2015-20</w:t>
      </w:r>
      <w:r w:rsidR="007F3C0B">
        <w:rPr>
          <w:sz w:val="28"/>
          <w:szCs w:val="28"/>
        </w:rPr>
        <w:t>2</w:t>
      </w:r>
      <w:r w:rsidR="007F3C0B" w:rsidRPr="00893C8E">
        <w:rPr>
          <w:sz w:val="28"/>
          <w:szCs w:val="28"/>
        </w:rPr>
        <w:t>0</w:t>
      </w:r>
      <w:r w:rsidR="007F3C0B">
        <w:rPr>
          <w:sz w:val="28"/>
          <w:szCs w:val="28"/>
        </w:rPr>
        <w:t xml:space="preserve">. </w:t>
      </w:r>
    </w:p>
    <w:p w14:paraId="006AB6C7" w14:textId="70EE2E8E" w:rsidR="003D7F7F" w:rsidRPr="007F3C0B" w:rsidRDefault="00124256" w:rsidP="007F3C0B">
      <w:pPr>
        <w:ind w:firstLine="709"/>
        <w:jc w:val="both"/>
        <w:rPr>
          <w:sz w:val="28"/>
          <w:szCs w:val="28"/>
        </w:rPr>
      </w:pPr>
      <w:r w:rsidRPr="00CB2C63">
        <w:rPr>
          <w:b/>
          <w:sz w:val="28"/>
          <w:szCs w:val="28"/>
          <w:lang w:val="de-DE"/>
        </w:rPr>
        <w:t xml:space="preserve">1. Về lĩnh vực kinh tế </w:t>
      </w:r>
    </w:p>
    <w:p w14:paraId="261BFF93" w14:textId="40C915B5" w:rsidR="004E1364" w:rsidRDefault="0075271A" w:rsidP="00BE38AF">
      <w:pPr>
        <w:pStyle w:val="FootnoteText"/>
        <w:ind w:firstLine="709"/>
        <w:jc w:val="both"/>
        <w:rPr>
          <w:color w:val="C00000"/>
          <w:sz w:val="28"/>
          <w:szCs w:val="28"/>
          <w:lang w:val="de-DE"/>
        </w:rPr>
      </w:pPr>
      <w:r w:rsidRPr="00D74B42">
        <w:rPr>
          <w:sz w:val="28"/>
          <w:szCs w:val="28"/>
          <w:lang w:val="de-DE"/>
        </w:rPr>
        <w:t xml:space="preserve">Kinh tế tiếp tục phát triển, </w:t>
      </w:r>
      <w:r w:rsidR="00041840" w:rsidRPr="00D74B42">
        <w:rPr>
          <w:sz w:val="28"/>
          <w:szCs w:val="28"/>
          <w:lang w:val="de-DE"/>
        </w:rPr>
        <w:t>chuyển dịch theo hướng tích cực</w:t>
      </w:r>
      <w:r w:rsidR="00592A72">
        <w:rPr>
          <w:sz w:val="28"/>
          <w:szCs w:val="28"/>
          <w:lang w:val="de-DE"/>
        </w:rPr>
        <w:t xml:space="preserve"> đa dạng các loại hình thu nhập</w:t>
      </w:r>
      <w:r w:rsidR="009251F3">
        <w:rPr>
          <w:sz w:val="28"/>
          <w:szCs w:val="28"/>
          <w:lang w:val="de-DE"/>
        </w:rPr>
        <w:t xml:space="preserve">; </w:t>
      </w:r>
      <w:r w:rsidR="009F11DD" w:rsidRPr="00D74B42">
        <w:rPr>
          <w:sz w:val="28"/>
          <w:szCs w:val="28"/>
          <w:lang w:val="de-DE"/>
        </w:rPr>
        <w:t>hệ thống kết cấu hạ tầng</w:t>
      </w:r>
      <w:r w:rsidR="00350C8D">
        <w:rPr>
          <w:sz w:val="28"/>
          <w:szCs w:val="28"/>
          <w:lang w:val="de-DE"/>
        </w:rPr>
        <w:t xml:space="preserve">, </w:t>
      </w:r>
      <w:r w:rsidR="004E1364">
        <w:rPr>
          <w:sz w:val="28"/>
          <w:szCs w:val="28"/>
          <w:lang w:val="de-DE"/>
        </w:rPr>
        <w:t xml:space="preserve">không gian </w:t>
      </w:r>
      <w:r w:rsidR="00350C8D">
        <w:rPr>
          <w:sz w:val="28"/>
          <w:szCs w:val="28"/>
          <w:lang w:val="de-DE"/>
        </w:rPr>
        <w:t>đô thị</w:t>
      </w:r>
      <w:r w:rsidR="009F11DD" w:rsidRPr="00D74B42">
        <w:rPr>
          <w:sz w:val="28"/>
          <w:szCs w:val="28"/>
          <w:lang w:val="de-DE"/>
        </w:rPr>
        <w:t xml:space="preserve"> từng bước được quan tâm </w:t>
      </w:r>
      <w:r w:rsidR="009251F3">
        <w:rPr>
          <w:sz w:val="28"/>
          <w:szCs w:val="28"/>
          <w:lang w:val="de-DE"/>
        </w:rPr>
        <w:t>mở rộng</w:t>
      </w:r>
      <w:r w:rsidR="009F11DD" w:rsidRPr="00D74B42">
        <w:rPr>
          <w:sz w:val="28"/>
          <w:szCs w:val="28"/>
          <w:lang w:val="de-DE"/>
        </w:rPr>
        <w:t xml:space="preserve"> </w:t>
      </w:r>
      <w:r w:rsidR="001A4A48">
        <w:rPr>
          <w:sz w:val="28"/>
          <w:szCs w:val="28"/>
          <w:lang w:val="de-DE"/>
        </w:rPr>
        <w:t>sang phía Đông sông Pô Kô</w:t>
      </w:r>
      <w:r w:rsidR="009F11DD" w:rsidRPr="00D74B42">
        <w:rPr>
          <w:sz w:val="28"/>
          <w:szCs w:val="28"/>
          <w:lang w:val="de-DE"/>
        </w:rPr>
        <w:t xml:space="preserve">. </w:t>
      </w:r>
      <w:r w:rsidR="009F11DD" w:rsidRPr="00045D25">
        <w:rPr>
          <w:color w:val="C00000"/>
          <w:sz w:val="28"/>
          <w:szCs w:val="28"/>
          <w:lang w:val="de-DE"/>
        </w:rPr>
        <w:t xml:space="preserve">Công tác thu ngân sách </w:t>
      </w:r>
      <w:r w:rsidR="007816D4" w:rsidRPr="00045D25">
        <w:rPr>
          <w:color w:val="C00000"/>
          <w:sz w:val="28"/>
          <w:szCs w:val="28"/>
          <w:lang w:val="de-DE"/>
        </w:rPr>
        <w:t xml:space="preserve">trên địa bàn </w:t>
      </w:r>
      <w:r w:rsidR="009F11DD" w:rsidRPr="00045D25">
        <w:rPr>
          <w:color w:val="C00000"/>
          <w:sz w:val="28"/>
          <w:szCs w:val="28"/>
          <w:lang w:val="de-DE"/>
        </w:rPr>
        <w:t xml:space="preserve">luôn được quan tâm chỉ đạo kịp thời, tổng thu ngân sách </w:t>
      </w:r>
      <w:r w:rsidR="007816D4">
        <w:rPr>
          <w:color w:val="C00000"/>
          <w:sz w:val="28"/>
          <w:szCs w:val="28"/>
          <w:lang w:val="de-DE"/>
        </w:rPr>
        <w:t xml:space="preserve">giai đoạn </w:t>
      </w:r>
      <w:r w:rsidR="00842D02" w:rsidRPr="00045D25">
        <w:rPr>
          <w:color w:val="C00000"/>
          <w:sz w:val="28"/>
          <w:szCs w:val="28"/>
          <w:lang w:val="de-DE"/>
        </w:rPr>
        <w:t xml:space="preserve">17.087,5 triệu đồng, dự kiến thu ngân sách năm 2025 </w:t>
      </w:r>
      <w:r w:rsidR="00EE33BF" w:rsidRPr="00045D25">
        <w:rPr>
          <w:color w:val="C00000"/>
          <w:sz w:val="28"/>
          <w:szCs w:val="28"/>
          <w:lang w:val="de-DE"/>
        </w:rPr>
        <w:t xml:space="preserve">là: </w:t>
      </w:r>
      <w:r w:rsidR="00842D02" w:rsidRPr="00045D25">
        <w:rPr>
          <w:color w:val="C00000"/>
          <w:sz w:val="28"/>
          <w:szCs w:val="28"/>
          <w:lang w:val="de-DE"/>
        </w:rPr>
        <w:t xml:space="preserve">4.357,5 triệu đồng </w:t>
      </w:r>
      <w:r w:rsidR="00142BF6" w:rsidRPr="00045D25">
        <w:rPr>
          <w:color w:val="C00000"/>
          <w:sz w:val="28"/>
          <w:szCs w:val="28"/>
          <w:lang w:val="de-DE"/>
        </w:rPr>
        <w:t>đạt</w:t>
      </w:r>
      <w:r w:rsidR="00842D02" w:rsidRPr="00045D25">
        <w:rPr>
          <w:color w:val="C00000"/>
          <w:sz w:val="28"/>
          <w:szCs w:val="28"/>
          <w:lang w:val="de-DE"/>
        </w:rPr>
        <w:t xml:space="preserve"> 24,21% so với nghị quyết</w:t>
      </w:r>
      <w:r w:rsidR="00A074E2" w:rsidRPr="00045D25">
        <w:rPr>
          <w:color w:val="C00000"/>
          <w:sz w:val="28"/>
          <w:szCs w:val="28"/>
          <w:lang w:val="de-DE"/>
        </w:rPr>
        <w:t>.</w:t>
      </w:r>
      <w:r w:rsidR="00953F29">
        <w:rPr>
          <w:color w:val="C00000"/>
          <w:sz w:val="28"/>
          <w:szCs w:val="28"/>
          <w:lang w:val="de-DE"/>
        </w:rPr>
        <w:t xml:space="preserve"> Thu nhập bình quân đầu người </w:t>
      </w:r>
      <w:r w:rsidR="009B69B3">
        <w:rPr>
          <w:color w:val="C00000"/>
          <w:sz w:val="28"/>
          <w:szCs w:val="28"/>
          <w:lang w:val="de-DE"/>
        </w:rPr>
        <w:t>năm 2024 đạt 54 triệu đồng/người/năm, ước đến cuối năm 2025 đạt 55,5 triệu đồng/người/năm đạt 95,19% so với mục tiêu đề ra.</w:t>
      </w:r>
    </w:p>
    <w:p w14:paraId="2FB351B0" w14:textId="339A9023" w:rsidR="00BE38AF" w:rsidRDefault="00F23419" w:rsidP="00BE38AF">
      <w:pPr>
        <w:pStyle w:val="DefaultText"/>
        <w:ind w:firstLine="709"/>
        <w:jc w:val="both"/>
        <w:rPr>
          <w:szCs w:val="28"/>
          <w:lang w:val="de-DE"/>
        </w:rPr>
      </w:pPr>
      <w:r w:rsidRPr="00893C8E">
        <w:rPr>
          <w:szCs w:val="28"/>
          <w:lang w:val="de-DE"/>
        </w:rPr>
        <w:t>Dự kiến</w:t>
      </w:r>
      <w:r w:rsidR="00423610" w:rsidRPr="00893C8E">
        <w:rPr>
          <w:szCs w:val="28"/>
          <w:lang w:val="de-DE"/>
        </w:rPr>
        <w:t xml:space="preserve"> thực hiện </w:t>
      </w:r>
      <w:r w:rsidR="004F678E" w:rsidRPr="0042072F">
        <w:rPr>
          <w:szCs w:val="28"/>
          <w:lang w:val="de-DE"/>
        </w:rPr>
        <w:t>năm 2025, tổng diện tích</w:t>
      </w:r>
      <w:r w:rsidR="00734917">
        <w:rPr>
          <w:szCs w:val="28"/>
          <w:lang w:val="de-DE"/>
        </w:rPr>
        <w:t xml:space="preserve"> một số cây trồng chính</w:t>
      </w:r>
      <w:r w:rsidR="00A44CA0" w:rsidRPr="0042072F">
        <w:rPr>
          <w:szCs w:val="28"/>
          <w:lang w:val="de-DE"/>
        </w:rPr>
        <w:t xml:space="preserve"> </w:t>
      </w:r>
      <w:r w:rsidR="00262991" w:rsidRPr="0042072F">
        <w:rPr>
          <w:bCs/>
          <w:iCs/>
          <w:szCs w:val="28"/>
          <w:lang w:val="de-DE"/>
        </w:rPr>
        <w:t>1</w:t>
      </w:r>
      <w:r w:rsidR="00734917">
        <w:rPr>
          <w:bCs/>
          <w:iCs/>
          <w:szCs w:val="28"/>
          <w:lang w:val="de-DE"/>
        </w:rPr>
        <w:t>.3</w:t>
      </w:r>
      <w:r w:rsidR="004162A4">
        <w:rPr>
          <w:bCs/>
          <w:iCs/>
          <w:szCs w:val="28"/>
          <w:lang w:val="de-DE"/>
        </w:rPr>
        <w:t>3</w:t>
      </w:r>
      <w:r w:rsidR="00734917">
        <w:rPr>
          <w:bCs/>
          <w:iCs/>
          <w:szCs w:val="28"/>
          <w:lang w:val="de-DE"/>
        </w:rPr>
        <w:t>9</w:t>
      </w:r>
      <w:r w:rsidR="00F2430D" w:rsidRPr="0042072F">
        <w:rPr>
          <w:bCs/>
          <w:iCs/>
          <w:szCs w:val="28"/>
          <w:lang w:val="de-DE"/>
        </w:rPr>
        <w:t>,</w:t>
      </w:r>
      <w:r w:rsidR="00734917">
        <w:rPr>
          <w:bCs/>
          <w:iCs/>
          <w:szCs w:val="28"/>
          <w:lang w:val="de-DE"/>
        </w:rPr>
        <w:t>5</w:t>
      </w:r>
      <w:r w:rsidR="00A44CA0" w:rsidRPr="0042072F">
        <w:rPr>
          <w:bCs/>
          <w:iCs/>
          <w:szCs w:val="28"/>
          <w:lang w:val="de-DE"/>
        </w:rPr>
        <w:t xml:space="preserve"> ha/</w:t>
      </w:r>
      <w:r w:rsidR="00F2430D" w:rsidRPr="0042072F">
        <w:rPr>
          <w:szCs w:val="28"/>
          <w:lang w:val="de-DE"/>
        </w:rPr>
        <w:t>1.</w:t>
      </w:r>
      <w:r w:rsidR="00734917">
        <w:rPr>
          <w:szCs w:val="28"/>
          <w:lang w:val="de-DE"/>
        </w:rPr>
        <w:t>305</w:t>
      </w:r>
      <w:r w:rsidR="00F2430D" w:rsidRPr="0042072F">
        <w:rPr>
          <w:szCs w:val="28"/>
          <w:lang w:val="de-DE"/>
        </w:rPr>
        <w:t>,4</w:t>
      </w:r>
      <w:r w:rsidR="00A44CA0" w:rsidRPr="0042072F">
        <w:rPr>
          <w:szCs w:val="28"/>
          <w:lang w:val="de-DE"/>
        </w:rPr>
        <w:t xml:space="preserve"> ha</w:t>
      </w:r>
      <w:bookmarkStart w:id="0" w:name="_Hlk172220106"/>
      <w:r w:rsidR="00FC1396">
        <w:rPr>
          <w:szCs w:val="28"/>
          <w:lang w:val="de-DE"/>
        </w:rPr>
        <w:t xml:space="preserve"> </w:t>
      </w:r>
      <w:r w:rsidR="00A44CA0" w:rsidRPr="0042072F">
        <w:rPr>
          <w:i/>
          <w:szCs w:val="28"/>
          <w:lang w:val="de-DE"/>
        </w:rPr>
        <w:t>(</w:t>
      </w:r>
      <w:bookmarkEnd w:id="0"/>
      <w:r w:rsidR="000C2875" w:rsidRPr="0042072F">
        <w:rPr>
          <w:i/>
          <w:szCs w:val="28"/>
          <w:lang w:val="de-DE"/>
        </w:rPr>
        <w:t xml:space="preserve">đạt </w:t>
      </w:r>
      <w:r w:rsidR="00F2430D" w:rsidRPr="0042072F">
        <w:rPr>
          <w:i/>
          <w:szCs w:val="28"/>
          <w:lang w:val="de-DE"/>
        </w:rPr>
        <w:t>10</w:t>
      </w:r>
      <w:r w:rsidR="004162A4">
        <w:rPr>
          <w:i/>
          <w:szCs w:val="28"/>
          <w:lang w:val="de-DE"/>
        </w:rPr>
        <w:t>2</w:t>
      </w:r>
      <w:r w:rsidR="00F2430D" w:rsidRPr="0042072F">
        <w:rPr>
          <w:i/>
          <w:szCs w:val="28"/>
          <w:lang w:val="de-DE"/>
        </w:rPr>
        <w:t>,</w:t>
      </w:r>
      <w:r w:rsidR="004162A4">
        <w:rPr>
          <w:i/>
          <w:szCs w:val="28"/>
          <w:lang w:val="de-DE"/>
        </w:rPr>
        <w:t>6</w:t>
      </w:r>
      <w:r w:rsidR="000C2875" w:rsidRPr="0042072F">
        <w:rPr>
          <w:i/>
          <w:szCs w:val="28"/>
          <w:lang w:val="de-DE"/>
        </w:rPr>
        <w:t>%</w:t>
      </w:r>
      <w:r w:rsidR="00A44CA0" w:rsidRPr="0042072F">
        <w:rPr>
          <w:i/>
          <w:szCs w:val="28"/>
          <w:lang w:val="de-DE"/>
        </w:rPr>
        <w:t>)</w:t>
      </w:r>
      <w:r w:rsidR="00734917">
        <w:rPr>
          <w:szCs w:val="28"/>
          <w:lang w:val="de-DE"/>
        </w:rPr>
        <w:t>, trong đó diện tích cây hàng năm 5</w:t>
      </w:r>
      <w:r w:rsidR="004162A4">
        <w:rPr>
          <w:szCs w:val="28"/>
          <w:lang w:val="de-DE"/>
        </w:rPr>
        <w:t>4</w:t>
      </w:r>
      <w:r w:rsidR="00734917">
        <w:rPr>
          <w:szCs w:val="28"/>
          <w:lang w:val="de-DE"/>
        </w:rPr>
        <w:t>5 ha,</w:t>
      </w:r>
      <w:r w:rsidR="004F678E" w:rsidRPr="0042072F">
        <w:rPr>
          <w:szCs w:val="28"/>
          <w:lang w:val="de-DE"/>
        </w:rPr>
        <w:t xml:space="preserve"> d</w:t>
      </w:r>
      <w:r w:rsidR="00A44CA0" w:rsidRPr="0042072F">
        <w:rPr>
          <w:szCs w:val="28"/>
          <w:lang w:val="de-DE"/>
        </w:rPr>
        <w:t xml:space="preserve">iện tích cây </w:t>
      </w:r>
      <w:r w:rsidR="00A44CA0" w:rsidRPr="0042072F">
        <w:rPr>
          <w:szCs w:val="28"/>
          <w:lang w:val="de-DE"/>
        </w:rPr>
        <w:lastRenderedPageBreak/>
        <w:t xml:space="preserve">lâu năm </w:t>
      </w:r>
      <w:r w:rsidR="00734917">
        <w:rPr>
          <w:bCs/>
          <w:iCs/>
          <w:szCs w:val="28"/>
          <w:lang w:val="de-DE"/>
        </w:rPr>
        <w:t>779</w:t>
      </w:r>
      <w:r w:rsidR="009C3F4D" w:rsidRPr="0042072F">
        <w:rPr>
          <w:bCs/>
          <w:iCs/>
          <w:szCs w:val="28"/>
          <w:lang w:val="de-DE"/>
        </w:rPr>
        <w:t>,</w:t>
      </w:r>
      <w:r w:rsidR="00734917">
        <w:rPr>
          <w:bCs/>
          <w:iCs/>
          <w:szCs w:val="28"/>
          <w:lang w:val="de-DE"/>
        </w:rPr>
        <w:t>5</w:t>
      </w:r>
      <w:r w:rsidR="00A44CA0" w:rsidRPr="0042072F">
        <w:rPr>
          <w:bCs/>
          <w:iCs/>
          <w:szCs w:val="28"/>
          <w:lang w:val="de-DE"/>
        </w:rPr>
        <w:t>ha</w:t>
      </w:r>
      <w:r w:rsidR="00734917">
        <w:rPr>
          <w:bCs/>
          <w:iCs/>
          <w:szCs w:val="28"/>
          <w:lang w:val="de-DE"/>
        </w:rPr>
        <w:t xml:space="preserve">; </w:t>
      </w:r>
      <w:r w:rsidR="006F37FA">
        <w:rPr>
          <w:szCs w:val="28"/>
          <w:lang w:val="de-DE"/>
        </w:rPr>
        <w:t>l</w:t>
      </w:r>
      <w:r w:rsidR="00A44CA0" w:rsidRPr="0042072F">
        <w:rPr>
          <w:szCs w:val="28"/>
          <w:lang w:val="de-DE"/>
        </w:rPr>
        <w:t xml:space="preserve">ương thực bình quân đầu người </w:t>
      </w:r>
      <w:r w:rsidR="00A44CA0" w:rsidRPr="0042072F">
        <w:rPr>
          <w:bCs/>
          <w:iCs/>
          <w:szCs w:val="28"/>
          <w:lang w:val="de-DE"/>
        </w:rPr>
        <w:t xml:space="preserve">đạt </w:t>
      </w:r>
      <w:r w:rsidR="009C3F4D" w:rsidRPr="0042072F">
        <w:rPr>
          <w:bCs/>
          <w:iCs/>
          <w:szCs w:val="28"/>
          <w:lang w:val="de-DE"/>
        </w:rPr>
        <w:t>104,9</w:t>
      </w:r>
      <w:r w:rsidR="000C2875" w:rsidRPr="0042072F">
        <w:rPr>
          <w:i/>
          <w:szCs w:val="28"/>
          <w:lang w:val="de-DE"/>
        </w:rPr>
        <w:t>%</w:t>
      </w:r>
      <w:r w:rsidR="00405DA7">
        <w:rPr>
          <w:szCs w:val="28"/>
          <w:lang w:val="de-DE"/>
        </w:rPr>
        <w:t>.</w:t>
      </w:r>
      <w:r w:rsidR="00761692">
        <w:rPr>
          <w:szCs w:val="28"/>
          <w:lang w:val="de-DE"/>
        </w:rPr>
        <w:t xml:space="preserve"> </w:t>
      </w:r>
      <w:r w:rsidR="00405DA7">
        <w:rPr>
          <w:szCs w:val="28"/>
          <w:lang w:val="de-DE"/>
        </w:rPr>
        <w:t xml:space="preserve">Việc </w:t>
      </w:r>
      <w:r w:rsidR="00405DA7" w:rsidRPr="0042072F">
        <w:rPr>
          <w:szCs w:val="28"/>
          <w:lang w:val="de-DE"/>
        </w:rPr>
        <w:t xml:space="preserve">chuyển đổi </w:t>
      </w:r>
      <w:r w:rsidR="00BE38AF">
        <w:rPr>
          <w:szCs w:val="28"/>
          <w:lang w:val="de-DE"/>
        </w:rPr>
        <w:t xml:space="preserve">một số </w:t>
      </w:r>
      <w:r w:rsidR="00405DA7" w:rsidRPr="0042072F">
        <w:rPr>
          <w:szCs w:val="28"/>
          <w:lang w:val="de-DE"/>
        </w:rPr>
        <w:t>cây trồng</w:t>
      </w:r>
      <w:r w:rsidR="00BE38AF">
        <w:rPr>
          <w:szCs w:val="28"/>
          <w:lang w:val="de-DE"/>
        </w:rPr>
        <w:t xml:space="preserve"> có giá trị kinh tế cao hơn được chú trọng</w:t>
      </w:r>
      <w:r w:rsidR="009B5F9F">
        <w:rPr>
          <w:szCs w:val="28"/>
          <w:lang w:val="de-DE"/>
        </w:rPr>
        <w:t>,</w:t>
      </w:r>
      <w:r w:rsidR="00BE38AF">
        <w:rPr>
          <w:szCs w:val="28"/>
          <w:lang w:val="de-DE"/>
        </w:rPr>
        <w:t xml:space="preserve"> nhân dân hưởng ứng tích cực góp phần</w:t>
      </w:r>
      <w:r w:rsidR="00BE38AF" w:rsidRPr="00BE38AF">
        <w:rPr>
          <w:szCs w:val="28"/>
          <w:lang w:val="de-DE"/>
        </w:rPr>
        <w:t xml:space="preserve"> </w:t>
      </w:r>
      <w:r w:rsidR="00BE38AF" w:rsidRPr="00893C8E">
        <w:rPr>
          <w:szCs w:val="28"/>
          <w:lang w:val="de-DE"/>
        </w:rPr>
        <w:t xml:space="preserve">vùng chuyên canh từng bước </w:t>
      </w:r>
      <w:r w:rsidR="00BE38AF">
        <w:rPr>
          <w:szCs w:val="28"/>
          <w:lang w:val="de-DE"/>
        </w:rPr>
        <w:t xml:space="preserve">hình thành một số cây công nghiệp nổi bật như cây cà phê có </w:t>
      </w:r>
      <w:r w:rsidR="003245AD">
        <w:rPr>
          <w:szCs w:val="28"/>
          <w:lang w:val="de-DE"/>
        </w:rPr>
        <w:t>2</w:t>
      </w:r>
      <w:r w:rsidR="00BE38AF">
        <w:rPr>
          <w:szCs w:val="28"/>
          <w:lang w:val="de-DE"/>
        </w:rPr>
        <w:t xml:space="preserve">55ha (tăng </w:t>
      </w:r>
      <w:r w:rsidR="003245AD">
        <w:rPr>
          <w:szCs w:val="28"/>
          <w:lang w:val="de-DE"/>
        </w:rPr>
        <w:t>2</w:t>
      </w:r>
      <w:r w:rsidR="00BE38AF">
        <w:rPr>
          <w:szCs w:val="28"/>
          <w:lang w:val="de-DE"/>
        </w:rPr>
        <w:t>27,4ha), cây cao su tăng hơn 50,5 ha</w:t>
      </w:r>
      <w:r w:rsidR="00AF2468">
        <w:rPr>
          <w:rStyle w:val="FootnoteReference"/>
          <w:szCs w:val="28"/>
          <w:lang w:val="de-DE"/>
        </w:rPr>
        <w:footnoteReference w:id="4"/>
      </w:r>
      <w:r w:rsidR="00BE38AF">
        <w:rPr>
          <w:szCs w:val="28"/>
          <w:lang w:val="de-DE"/>
        </w:rPr>
        <w:t>; năng suất một số loại cây trồng tăng lên (</w:t>
      </w:r>
      <w:r w:rsidR="00BE38AF" w:rsidRPr="0061603C">
        <w:rPr>
          <w:i/>
          <w:iCs/>
          <w:szCs w:val="28"/>
          <w:lang w:val="de-DE"/>
        </w:rPr>
        <w:t>lúa ruộng vụ mùa đạt 40,8 tấn/ha ..).</w:t>
      </w:r>
      <w:r w:rsidR="0097487A" w:rsidRPr="0042072F">
        <w:rPr>
          <w:szCs w:val="28"/>
          <w:lang w:val="de-DE"/>
        </w:rPr>
        <w:t xml:space="preserve">Tổng đàn gia súc các loại đạt </w:t>
      </w:r>
      <w:r w:rsidR="0097487A" w:rsidRPr="0042072F">
        <w:rPr>
          <w:bCs/>
          <w:iCs/>
          <w:szCs w:val="28"/>
          <w:lang w:val="de-DE"/>
        </w:rPr>
        <w:t>5.688 con/3.971 con trở lên</w:t>
      </w:r>
      <w:r w:rsidR="0097487A" w:rsidRPr="00CB2C63">
        <w:rPr>
          <w:rStyle w:val="FootnoteReference"/>
          <w:szCs w:val="28"/>
        </w:rPr>
        <w:footnoteReference w:id="5"/>
      </w:r>
      <w:r w:rsidR="0097487A" w:rsidRPr="0042072F">
        <w:rPr>
          <w:i/>
          <w:szCs w:val="28"/>
          <w:lang w:val="de-DE"/>
        </w:rPr>
        <w:t>(đạt 143,2%)</w:t>
      </w:r>
      <w:r w:rsidR="0097487A" w:rsidRPr="0042072F">
        <w:rPr>
          <w:szCs w:val="28"/>
          <w:lang w:val="de-DE"/>
        </w:rPr>
        <w:t>; đàn gia cầm 12.060 con/</w:t>
      </w:r>
      <w:r w:rsidR="0097487A" w:rsidRPr="0042072F">
        <w:rPr>
          <w:i/>
          <w:szCs w:val="28"/>
          <w:lang w:val="de-DE"/>
        </w:rPr>
        <w:t>9.000</w:t>
      </w:r>
      <w:r w:rsidR="0097487A" w:rsidRPr="0042072F">
        <w:rPr>
          <w:b/>
          <w:i/>
          <w:szCs w:val="28"/>
          <w:lang w:val="de-DE"/>
        </w:rPr>
        <w:t xml:space="preserve"> </w:t>
      </w:r>
      <w:r w:rsidR="0097487A" w:rsidRPr="0042072F">
        <w:rPr>
          <w:i/>
          <w:szCs w:val="28"/>
          <w:lang w:val="de-DE"/>
        </w:rPr>
        <w:t>con (đạt 234%).</w:t>
      </w:r>
      <w:r w:rsidR="0097487A" w:rsidRPr="0042072F">
        <w:rPr>
          <w:b/>
          <w:i/>
          <w:szCs w:val="28"/>
          <w:lang w:val="de-DE"/>
        </w:rPr>
        <w:t xml:space="preserve"> </w:t>
      </w:r>
      <w:r w:rsidR="0097487A" w:rsidRPr="0042072F">
        <w:rPr>
          <w:szCs w:val="28"/>
          <w:lang w:val="de-DE"/>
        </w:rPr>
        <w:t xml:space="preserve">Diện tích nuôi trồng thủy sản </w:t>
      </w:r>
      <w:r w:rsidR="0097487A" w:rsidRPr="0042072F">
        <w:rPr>
          <w:bCs/>
          <w:iCs/>
          <w:szCs w:val="28"/>
          <w:lang w:val="de-DE"/>
        </w:rPr>
        <w:t>đạt 4,1ha/4 ha</w:t>
      </w:r>
      <w:r w:rsidR="0097487A" w:rsidRPr="0042072F">
        <w:rPr>
          <w:szCs w:val="28"/>
          <w:lang w:val="de-DE"/>
        </w:rPr>
        <w:t xml:space="preserve"> </w:t>
      </w:r>
      <w:r w:rsidR="0097487A" w:rsidRPr="0042072F">
        <w:rPr>
          <w:i/>
          <w:szCs w:val="28"/>
          <w:lang w:val="de-DE"/>
        </w:rPr>
        <w:t>(đạt 102,5%)</w:t>
      </w:r>
      <w:r w:rsidR="0097487A" w:rsidRPr="0042072F">
        <w:rPr>
          <w:szCs w:val="28"/>
          <w:lang w:val="de-DE"/>
        </w:rPr>
        <w:t xml:space="preserve">. </w:t>
      </w:r>
    </w:p>
    <w:p w14:paraId="17D81610" w14:textId="0D7A4137" w:rsidR="00166EEF" w:rsidRDefault="00834838" w:rsidP="00BE38AF">
      <w:pPr>
        <w:pStyle w:val="DefaultText"/>
        <w:ind w:firstLine="709"/>
        <w:jc w:val="both"/>
        <w:rPr>
          <w:rFonts w:cs="Times New Roman"/>
          <w:szCs w:val="28"/>
          <w:lang w:val="de-DE"/>
        </w:rPr>
      </w:pPr>
      <w:r>
        <w:rPr>
          <w:rFonts w:cs="Times New Roman"/>
          <w:szCs w:val="28"/>
          <w:lang w:val="de-DE"/>
        </w:rPr>
        <w:t>C</w:t>
      </w:r>
      <w:r w:rsidR="00B912C4" w:rsidRPr="00CB2C63">
        <w:rPr>
          <w:rFonts w:cs="Times New Roman"/>
          <w:szCs w:val="28"/>
        </w:rPr>
        <w:t xml:space="preserve">ông tác </w:t>
      </w:r>
      <w:r w:rsidRPr="00834838">
        <w:rPr>
          <w:rFonts w:cs="Times New Roman"/>
          <w:szCs w:val="28"/>
          <w:lang w:val="de-DE"/>
        </w:rPr>
        <w:t>g</w:t>
      </w:r>
      <w:r>
        <w:rPr>
          <w:rFonts w:cs="Times New Roman"/>
          <w:szCs w:val="28"/>
          <w:lang w:val="de-DE"/>
        </w:rPr>
        <w:t xml:space="preserve">iao khoán quản lý </w:t>
      </w:r>
      <w:r w:rsidR="00B912C4" w:rsidRPr="00CB2C63">
        <w:rPr>
          <w:rFonts w:cs="Times New Roman"/>
          <w:szCs w:val="28"/>
        </w:rPr>
        <w:t>bảo vệ rừng</w:t>
      </w:r>
      <w:r w:rsidR="00B912C4" w:rsidRPr="008D1D1B">
        <w:rPr>
          <w:rFonts w:cs="Times New Roman"/>
          <w:szCs w:val="28"/>
          <w:lang w:val="de-DE"/>
        </w:rPr>
        <w:t xml:space="preserve"> </w:t>
      </w:r>
      <w:r w:rsidR="00B912C4">
        <w:rPr>
          <w:rFonts w:cs="Times New Roman"/>
          <w:szCs w:val="28"/>
          <w:lang w:val="de-DE"/>
        </w:rPr>
        <w:t xml:space="preserve">cho các tổ chức, </w:t>
      </w:r>
      <w:r>
        <w:rPr>
          <w:rFonts w:cs="Times New Roman"/>
          <w:szCs w:val="28"/>
          <w:lang w:val="de-DE"/>
        </w:rPr>
        <w:t xml:space="preserve">cá nhân </w:t>
      </w:r>
      <w:r w:rsidR="00B912C4">
        <w:rPr>
          <w:rFonts w:cs="Times New Roman"/>
          <w:szCs w:val="28"/>
          <w:lang w:val="de-DE"/>
        </w:rPr>
        <w:t>hộ gia đình và cộng đồng dân cư</w:t>
      </w:r>
      <w:r>
        <w:rPr>
          <w:rFonts w:cs="Times New Roman"/>
          <w:szCs w:val="28"/>
          <w:lang w:val="de-DE"/>
        </w:rPr>
        <w:t xml:space="preserve"> ngày càng chặt chẽ</w:t>
      </w:r>
      <w:r w:rsidR="00B912C4" w:rsidRPr="00D14605">
        <w:rPr>
          <w:rStyle w:val="FootnoteReference"/>
          <w:rFonts w:cs="Times New Roman"/>
          <w:color w:val="FF0000"/>
          <w:szCs w:val="28"/>
          <w:lang w:val="de-DE"/>
        </w:rPr>
        <w:footnoteReference w:id="6"/>
      </w:r>
      <w:r>
        <w:rPr>
          <w:rFonts w:cs="Times New Roman"/>
          <w:szCs w:val="28"/>
          <w:lang w:val="de-DE"/>
        </w:rPr>
        <w:t xml:space="preserve">, </w:t>
      </w:r>
      <w:r w:rsidR="00B912C4" w:rsidRPr="0042072F">
        <w:rPr>
          <w:rFonts w:cs="Times New Roman"/>
          <w:szCs w:val="28"/>
          <w:lang w:val="de-DE"/>
        </w:rPr>
        <w:t>số vụ vi phạm</w:t>
      </w:r>
      <w:r w:rsidR="009B5F9F">
        <w:rPr>
          <w:rFonts w:cs="Times New Roman"/>
          <w:szCs w:val="28"/>
          <w:lang w:val="de-DE"/>
        </w:rPr>
        <w:t xml:space="preserve"> </w:t>
      </w:r>
      <w:r w:rsidR="00B912C4" w:rsidRPr="0042072F">
        <w:rPr>
          <w:rFonts w:cs="Times New Roman"/>
          <w:szCs w:val="28"/>
          <w:lang w:val="de-DE"/>
        </w:rPr>
        <w:t>giảm</w:t>
      </w:r>
      <w:r w:rsidR="009B5F9F">
        <w:rPr>
          <w:rFonts w:cs="Times New Roman"/>
          <w:szCs w:val="28"/>
          <w:lang w:val="de-DE"/>
        </w:rPr>
        <w:t>, năm 2024 không xảy ra vụ vi phạm</w:t>
      </w:r>
      <w:r w:rsidR="00B912C4" w:rsidRPr="00CB2C63">
        <w:rPr>
          <w:rFonts w:cs="Times New Roman"/>
          <w:szCs w:val="28"/>
        </w:rPr>
        <w:t xml:space="preserve">; </w:t>
      </w:r>
      <w:r w:rsidR="00EC747C">
        <w:rPr>
          <w:rFonts w:cs="Times New Roman"/>
          <w:szCs w:val="28"/>
          <w:lang w:val="de-DE"/>
        </w:rPr>
        <w:t>tổ chức tuyên truyền, hướng dẫn cho cộng đồng, người dân, hộ gia đình với 20 lớp, có 755 người tham gia;</w:t>
      </w:r>
      <w:r w:rsidR="00B912C4" w:rsidRPr="00CB2C63">
        <w:rPr>
          <w:rFonts w:cs="Times New Roman"/>
          <w:szCs w:val="28"/>
        </w:rPr>
        <w:t xml:space="preserve"> </w:t>
      </w:r>
      <w:r w:rsidR="00B912C4" w:rsidRPr="0042072F">
        <w:rPr>
          <w:rFonts w:cs="Times New Roman"/>
          <w:szCs w:val="28"/>
        </w:rPr>
        <w:t xml:space="preserve">hỗ trợ cho các hộ gia đình, cá nhân trên địa bàn theo các dự án, chương trình Mục tiêu quốc gia </w:t>
      </w:r>
      <w:r w:rsidR="00B912C4" w:rsidRPr="00CB2C63">
        <w:rPr>
          <w:rFonts w:cs="Times New Roman"/>
          <w:szCs w:val="28"/>
        </w:rPr>
        <w:t xml:space="preserve">đã </w:t>
      </w:r>
      <w:r w:rsidR="00B912C4" w:rsidRPr="00CB2C63">
        <w:rPr>
          <w:rFonts w:cs="Times New Roman"/>
          <w:bCs/>
          <w:iCs/>
          <w:szCs w:val="28"/>
        </w:rPr>
        <w:t>trồn</w:t>
      </w:r>
      <w:r w:rsidR="00B912C4" w:rsidRPr="0042072F">
        <w:rPr>
          <w:rFonts w:cs="Times New Roman"/>
          <w:bCs/>
          <w:iCs/>
          <w:szCs w:val="28"/>
        </w:rPr>
        <w:t xml:space="preserve">g được </w:t>
      </w:r>
      <w:r w:rsidR="00B912C4" w:rsidRPr="0042072F">
        <w:rPr>
          <w:rFonts w:cs="Times New Roman"/>
          <w:szCs w:val="28"/>
        </w:rPr>
        <w:t>2</w:t>
      </w:r>
      <w:r w:rsidR="00B912C4" w:rsidRPr="008D1D1B">
        <w:rPr>
          <w:rFonts w:cs="Times New Roman"/>
          <w:szCs w:val="28"/>
        </w:rPr>
        <w:t>54</w:t>
      </w:r>
      <w:r w:rsidR="00B912C4" w:rsidRPr="0042072F">
        <w:rPr>
          <w:rFonts w:cs="Times New Roman"/>
          <w:szCs w:val="28"/>
        </w:rPr>
        <w:t>,61</w:t>
      </w:r>
      <w:r w:rsidR="00B912C4" w:rsidRPr="00CB2C63">
        <w:rPr>
          <w:rFonts w:cs="Times New Roman"/>
          <w:szCs w:val="28"/>
        </w:rPr>
        <w:t xml:space="preserve"> ha</w:t>
      </w:r>
      <w:r w:rsidR="00574DE3">
        <w:rPr>
          <w:rStyle w:val="FootnoteReference"/>
          <w:rFonts w:cs="Times New Roman"/>
          <w:szCs w:val="28"/>
        </w:rPr>
        <w:footnoteReference w:id="7"/>
      </w:r>
      <w:r w:rsidR="00574DE3" w:rsidRPr="00574DE3">
        <w:rPr>
          <w:rFonts w:cs="Times New Roman"/>
          <w:szCs w:val="28"/>
          <w:lang w:val="de-DE"/>
        </w:rPr>
        <w:t>;</w:t>
      </w:r>
      <w:r w:rsidR="00574DE3">
        <w:rPr>
          <w:rFonts w:cs="Times New Roman"/>
          <w:szCs w:val="28"/>
          <w:lang w:val="de-DE"/>
        </w:rPr>
        <w:t xml:space="preserve"> đ</w:t>
      </w:r>
      <w:r w:rsidR="00574DE3" w:rsidRPr="0042072F">
        <w:rPr>
          <w:rFonts w:cs="Times New Roman"/>
          <w:szCs w:val="28"/>
          <w:lang w:val="de-DE"/>
        </w:rPr>
        <w:t xml:space="preserve">ộ che phủ rừng </w:t>
      </w:r>
      <w:r w:rsidR="00574DE3">
        <w:rPr>
          <w:rFonts w:cs="Times New Roman"/>
          <w:szCs w:val="28"/>
          <w:lang w:val="de-DE"/>
        </w:rPr>
        <w:t xml:space="preserve">năm 2020 đạt </w:t>
      </w:r>
      <w:r w:rsidR="00574DE3" w:rsidRPr="00CB2C63">
        <w:rPr>
          <w:rFonts w:cs="Times New Roman"/>
          <w:szCs w:val="28"/>
        </w:rPr>
        <w:t>40,01%</w:t>
      </w:r>
      <w:r w:rsidR="00574DE3" w:rsidRPr="00574DE3">
        <w:rPr>
          <w:rFonts w:cs="Times New Roman"/>
          <w:szCs w:val="28"/>
          <w:lang w:val="de-DE"/>
        </w:rPr>
        <w:t xml:space="preserve"> </w:t>
      </w:r>
      <w:r w:rsidR="00574DE3">
        <w:rPr>
          <w:rFonts w:cs="Times New Roman"/>
          <w:szCs w:val="28"/>
          <w:lang w:val="de-DE"/>
        </w:rPr>
        <w:t xml:space="preserve">nay tăng </w:t>
      </w:r>
      <w:r w:rsidR="00574DE3" w:rsidRPr="0042072F">
        <w:rPr>
          <w:rFonts w:cs="Times New Roman"/>
          <w:szCs w:val="28"/>
          <w:lang w:val="de-DE"/>
        </w:rPr>
        <w:t>lên 44,81%</w:t>
      </w:r>
      <w:r w:rsidR="00574DE3">
        <w:rPr>
          <w:rFonts w:cs="Times New Roman"/>
          <w:szCs w:val="28"/>
          <w:lang w:val="de-DE"/>
        </w:rPr>
        <w:t xml:space="preserve"> vượt so với mục tiêu đề ra.</w:t>
      </w:r>
    </w:p>
    <w:p w14:paraId="36B772F0" w14:textId="6839393C" w:rsidR="00BB4076" w:rsidRPr="00BB4076" w:rsidRDefault="00BB4076" w:rsidP="00BB4076">
      <w:pPr>
        <w:pStyle w:val="FootnoteText"/>
        <w:ind w:firstLine="709"/>
        <w:jc w:val="both"/>
        <w:rPr>
          <w:sz w:val="28"/>
          <w:szCs w:val="28"/>
          <w:lang w:val="de-DE"/>
        </w:rPr>
      </w:pPr>
      <w:r w:rsidRPr="005E03E0">
        <w:rPr>
          <w:bCs/>
          <w:iCs/>
          <w:color w:val="FF0000"/>
          <w:sz w:val="28"/>
          <w:szCs w:val="28"/>
          <w:shd w:val="clear" w:color="auto" w:fill="FFFFFF"/>
          <w:lang w:val="de-DE"/>
        </w:rPr>
        <w:t xml:space="preserve">Hệ thống thương mại, dịch vụ </w:t>
      </w:r>
      <w:r>
        <w:rPr>
          <w:bCs/>
          <w:iCs/>
          <w:color w:val="FF0000"/>
          <w:sz w:val="28"/>
          <w:szCs w:val="28"/>
          <w:shd w:val="clear" w:color="auto" w:fill="FFFFFF"/>
          <w:lang w:val="de-DE"/>
        </w:rPr>
        <w:t xml:space="preserve">tiếp tục được củng cố, phát triển đa dạng hóa các mặt hàng nông sản, sản phẩm chế biến sâu từng bước xây dựng được thương hiệu riêng. Hệ thống bán lẻ </w:t>
      </w:r>
      <w:r w:rsidRPr="005E03E0">
        <w:rPr>
          <w:bCs/>
          <w:iCs/>
          <w:color w:val="FF0000"/>
          <w:sz w:val="28"/>
          <w:szCs w:val="28"/>
          <w:shd w:val="clear" w:color="auto" w:fill="FFFFFF"/>
          <w:lang w:val="de-DE"/>
        </w:rPr>
        <w:t xml:space="preserve">có 186 hộ </w:t>
      </w:r>
      <w:r w:rsidRPr="005E03E0">
        <w:rPr>
          <w:color w:val="FF0000"/>
          <w:sz w:val="28"/>
          <w:szCs w:val="28"/>
          <w:lang w:val="de-DE"/>
        </w:rPr>
        <w:t xml:space="preserve">cơ sở kinh doanh </w:t>
      </w:r>
      <w:r w:rsidRPr="005E03E0">
        <w:rPr>
          <w:bCs/>
          <w:iCs/>
          <w:color w:val="FF0000"/>
          <w:sz w:val="28"/>
          <w:szCs w:val="28"/>
          <w:lang w:val="de-DE"/>
        </w:rPr>
        <w:t>các loại, trong đó</w:t>
      </w:r>
      <w:r w:rsidRPr="005E03E0">
        <w:rPr>
          <w:color w:val="FF0000"/>
          <w:sz w:val="28"/>
          <w:szCs w:val="28"/>
          <w:lang w:val="de-DE"/>
        </w:rPr>
        <w:t xml:space="preserve"> </w:t>
      </w:r>
      <w:r>
        <w:rPr>
          <w:color w:val="FF0000"/>
          <w:sz w:val="28"/>
          <w:szCs w:val="28"/>
          <w:lang w:val="de-DE"/>
        </w:rPr>
        <w:t xml:space="preserve">có 01 chợ thị trấn, </w:t>
      </w:r>
      <w:r w:rsidR="00761692">
        <w:rPr>
          <w:sz w:val="28"/>
          <w:szCs w:val="28"/>
          <w:lang w:val="de-DE"/>
        </w:rPr>
        <w:t>t</w:t>
      </w:r>
      <w:r>
        <w:rPr>
          <w:sz w:val="28"/>
          <w:szCs w:val="28"/>
          <w:lang w:val="de-DE"/>
        </w:rPr>
        <w:t>ổng mức bán lẻ hàng hóa và doanh thu dịch vụ tăng, dụ kiến cuối nhiệm kỳ 105.500 triệu đồng.</w:t>
      </w:r>
    </w:p>
    <w:p w14:paraId="1F22F02F" w14:textId="4D206272" w:rsidR="00BB4076" w:rsidRDefault="00D739DC" w:rsidP="009C44F5">
      <w:pPr>
        <w:pStyle w:val="FootnoteText"/>
        <w:ind w:firstLine="709"/>
        <w:jc w:val="both"/>
        <w:rPr>
          <w:sz w:val="28"/>
          <w:szCs w:val="28"/>
          <w:lang w:val="de-DE"/>
        </w:rPr>
      </w:pPr>
      <w:r w:rsidRPr="0042072F">
        <w:rPr>
          <w:sz w:val="28"/>
          <w:szCs w:val="28"/>
          <w:lang w:val="de-DE"/>
        </w:rPr>
        <w:t xml:space="preserve"> </w:t>
      </w:r>
      <w:r w:rsidR="005569B0">
        <w:rPr>
          <w:sz w:val="28"/>
          <w:szCs w:val="28"/>
          <w:lang w:val="de-DE"/>
        </w:rPr>
        <w:t>C</w:t>
      </w:r>
      <w:r w:rsidR="00576142">
        <w:rPr>
          <w:sz w:val="28"/>
          <w:szCs w:val="28"/>
          <w:lang w:val="de-DE"/>
        </w:rPr>
        <w:t xml:space="preserve">hú trọng </w:t>
      </w:r>
      <w:r w:rsidR="00BB4076" w:rsidRPr="005E03E0">
        <w:rPr>
          <w:color w:val="FF0000"/>
          <w:sz w:val="28"/>
          <w:szCs w:val="28"/>
          <w:lang w:val="de-DE"/>
        </w:rPr>
        <w:t xml:space="preserve">thành lập mới 03 doanh nghiệp, 12 hộ, </w:t>
      </w:r>
      <w:r w:rsidR="00BB4076" w:rsidRPr="00893C8E">
        <w:rPr>
          <w:bCs/>
          <w:iCs/>
          <w:spacing w:val="-4"/>
          <w:sz w:val="28"/>
          <w:szCs w:val="28"/>
          <w:lang w:val="de-DE"/>
        </w:rPr>
        <w:t xml:space="preserve">02 Hợp tác xã, 11 </w:t>
      </w:r>
      <w:r w:rsidR="00BB4076" w:rsidRPr="00893C8E">
        <w:rPr>
          <w:rFonts w:eastAsia="Calibri"/>
          <w:bCs/>
          <w:iCs/>
          <w:sz w:val="28"/>
          <w:szCs w:val="28"/>
          <w:lang w:val="de-DE"/>
        </w:rPr>
        <w:t xml:space="preserve">tổ hợp tác thu hút </w:t>
      </w:r>
      <w:r w:rsidR="009C44F5">
        <w:rPr>
          <w:rFonts w:eastAsia="Calibri"/>
          <w:bCs/>
          <w:iCs/>
          <w:sz w:val="28"/>
          <w:szCs w:val="28"/>
          <w:lang w:val="de-DE"/>
        </w:rPr>
        <w:t>2</w:t>
      </w:r>
      <w:r w:rsidR="00BB4076" w:rsidRPr="00893C8E">
        <w:rPr>
          <w:rFonts w:eastAsia="Calibri"/>
          <w:bCs/>
          <w:iCs/>
          <w:sz w:val="28"/>
          <w:szCs w:val="28"/>
          <w:lang w:val="de-DE"/>
        </w:rPr>
        <w:t>98 thành viên</w:t>
      </w:r>
      <w:r w:rsidR="00BB4076" w:rsidRPr="00893C8E">
        <w:rPr>
          <w:bCs/>
          <w:sz w:val="28"/>
          <w:szCs w:val="28"/>
          <w:lang w:val="de-DE"/>
        </w:rPr>
        <w:t xml:space="preserve"> tham gia, các sản phẩm chế biến sâu được chú trọng, quan tâm đầu tư, có hơn </w:t>
      </w:r>
      <w:r w:rsidR="009C44F5">
        <w:rPr>
          <w:bCs/>
          <w:sz w:val="28"/>
          <w:szCs w:val="28"/>
          <w:lang w:val="de-DE"/>
        </w:rPr>
        <w:t>2</w:t>
      </w:r>
      <w:r w:rsidR="00BB4076" w:rsidRPr="00893C8E">
        <w:rPr>
          <w:bCs/>
          <w:sz w:val="28"/>
          <w:szCs w:val="28"/>
          <w:lang w:val="de-DE"/>
        </w:rPr>
        <w:t>0 sản phẩm chế biến từ thịt lợn, bò, măng, cà phê, dược liệu</w:t>
      </w:r>
      <w:r w:rsidR="009C44F5">
        <w:rPr>
          <w:bCs/>
          <w:sz w:val="28"/>
          <w:szCs w:val="28"/>
          <w:lang w:val="de-DE"/>
        </w:rPr>
        <w:t>, mứt sâm dây</w:t>
      </w:r>
      <w:r w:rsidR="00BB4076" w:rsidRPr="00893C8E">
        <w:rPr>
          <w:bCs/>
          <w:sz w:val="28"/>
          <w:szCs w:val="28"/>
          <w:lang w:val="de-DE"/>
        </w:rPr>
        <w:t xml:space="preserve">..,trong đó </w:t>
      </w:r>
      <w:r w:rsidR="00BB4076" w:rsidRPr="00893C8E">
        <w:rPr>
          <w:iCs/>
          <w:sz w:val="28"/>
          <w:szCs w:val="28"/>
          <w:lang w:val="de-DE"/>
        </w:rPr>
        <w:t>có 0</w:t>
      </w:r>
      <w:r w:rsidR="00323ADD">
        <w:rPr>
          <w:iCs/>
          <w:sz w:val="28"/>
          <w:szCs w:val="28"/>
          <w:lang w:val="de-DE"/>
        </w:rPr>
        <w:t>4</w:t>
      </w:r>
      <w:r w:rsidR="00BB4076" w:rsidRPr="00893C8E">
        <w:rPr>
          <w:iCs/>
          <w:sz w:val="28"/>
          <w:szCs w:val="28"/>
          <w:lang w:val="de-DE"/>
        </w:rPr>
        <w:t xml:space="preserve"> sản phẩm đạt 3 sao OCOP cấp tỉnh</w:t>
      </w:r>
      <w:r w:rsidR="00323ADD">
        <w:rPr>
          <w:rStyle w:val="FootnoteReference"/>
          <w:iCs/>
          <w:sz w:val="28"/>
          <w:szCs w:val="28"/>
          <w:lang w:val="de-DE"/>
        </w:rPr>
        <w:footnoteReference w:id="8"/>
      </w:r>
      <w:r w:rsidR="00BB4076" w:rsidRPr="00893C8E">
        <w:rPr>
          <w:sz w:val="28"/>
          <w:szCs w:val="28"/>
          <w:lang w:val="de-DE"/>
        </w:rPr>
        <w:t xml:space="preserve">. </w:t>
      </w:r>
    </w:p>
    <w:p w14:paraId="18BC0550" w14:textId="6E6D7D43" w:rsidR="00166EEF" w:rsidRPr="005E03E0" w:rsidRDefault="00166EEF" w:rsidP="00792DBA">
      <w:pPr>
        <w:ind w:firstLine="709"/>
        <w:jc w:val="both"/>
        <w:rPr>
          <w:bCs/>
          <w:sz w:val="28"/>
          <w:szCs w:val="28"/>
          <w:lang w:val="vi-VN"/>
        </w:rPr>
      </w:pPr>
      <w:r w:rsidRPr="00CB2C63">
        <w:rPr>
          <w:sz w:val="28"/>
          <w:szCs w:val="28"/>
          <w:lang w:val="de-DE"/>
        </w:rPr>
        <w:t>Công tác quản lý</w:t>
      </w:r>
      <w:r w:rsidR="00A86393">
        <w:rPr>
          <w:sz w:val="28"/>
          <w:szCs w:val="28"/>
          <w:lang w:val="de-DE"/>
        </w:rPr>
        <w:t xml:space="preserve"> quy hoạch, quản lý đất đai,</w:t>
      </w:r>
      <w:r w:rsidRPr="00CB2C63">
        <w:rPr>
          <w:sz w:val="28"/>
          <w:szCs w:val="28"/>
          <w:lang w:val="de-DE"/>
        </w:rPr>
        <w:t xml:space="preserve"> khoáng sản</w:t>
      </w:r>
      <w:r w:rsidR="00D62BE9">
        <w:rPr>
          <w:sz w:val="28"/>
          <w:szCs w:val="28"/>
          <w:lang w:val="de-DE"/>
        </w:rPr>
        <w:t xml:space="preserve"> được tăng cường chỉ đạo kịp thời</w:t>
      </w:r>
      <w:r w:rsidR="00B77A49">
        <w:rPr>
          <w:sz w:val="28"/>
          <w:szCs w:val="28"/>
          <w:lang w:val="de-DE"/>
        </w:rPr>
        <w:t xml:space="preserve">. </w:t>
      </w:r>
      <w:r w:rsidR="009C44F5">
        <w:rPr>
          <w:bCs/>
          <w:sz w:val="28"/>
          <w:szCs w:val="28"/>
          <w:lang w:val="de-DE"/>
        </w:rPr>
        <w:t>C</w:t>
      </w:r>
      <w:r w:rsidR="00835EAC" w:rsidRPr="0042072F">
        <w:rPr>
          <w:bCs/>
          <w:sz w:val="28"/>
          <w:szCs w:val="28"/>
          <w:lang w:val="vi-VN"/>
        </w:rPr>
        <w:t>ó 56 trường hợp được cấp phép xây dựng</w:t>
      </w:r>
      <w:r w:rsidR="00835EAC" w:rsidRPr="00835EAC">
        <w:rPr>
          <w:bCs/>
          <w:sz w:val="28"/>
          <w:szCs w:val="28"/>
          <w:lang w:val="de-DE"/>
        </w:rPr>
        <w:t>,</w:t>
      </w:r>
      <w:r w:rsidR="00835EAC" w:rsidRPr="0042072F">
        <w:rPr>
          <w:bCs/>
          <w:sz w:val="28"/>
          <w:szCs w:val="28"/>
          <w:lang w:val="vi-VN"/>
        </w:rPr>
        <w:t xml:space="preserve"> </w:t>
      </w:r>
      <w:r w:rsidR="00835EAC">
        <w:rPr>
          <w:bCs/>
          <w:sz w:val="28"/>
          <w:szCs w:val="28"/>
          <w:lang w:val="de-DE"/>
        </w:rPr>
        <w:t>k</w:t>
      </w:r>
      <w:r w:rsidR="00835EAC" w:rsidRPr="0042072F">
        <w:rPr>
          <w:bCs/>
          <w:sz w:val="28"/>
          <w:szCs w:val="28"/>
          <w:lang w:val="vi-VN"/>
        </w:rPr>
        <w:t>iểm tra, xử lý 03 trường hợp</w:t>
      </w:r>
      <w:r w:rsidR="00835EAC" w:rsidRPr="00CB2C63">
        <w:rPr>
          <w:rStyle w:val="FootnoteReference"/>
          <w:bCs/>
          <w:sz w:val="28"/>
          <w:szCs w:val="28"/>
        </w:rPr>
        <w:footnoteReference w:id="9"/>
      </w:r>
      <w:r w:rsidR="00835EAC" w:rsidRPr="0042072F">
        <w:rPr>
          <w:bCs/>
          <w:sz w:val="28"/>
          <w:szCs w:val="28"/>
          <w:lang w:val="vi-VN"/>
        </w:rPr>
        <w:t xml:space="preserve"> xây dựng không đúng theo giấy phép, với số tiền là 57,5 triệu đồng. </w:t>
      </w:r>
      <w:r w:rsidR="005E03E0" w:rsidRPr="005E03E0">
        <w:rPr>
          <w:bCs/>
          <w:sz w:val="28"/>
          <w:szCs w:val="28"/>
          <w:lang w:val="vi-VN"/>
        </w:rPr>
        <w:t>Hướng dẫn, tiếp nhân thủ tục</w:t>
      </w:r>
      <w:r w:rsidR="00835EAC" w:rsidRPr="0042072F">
        <w:rPr>
          <w:bCs/>
          <w:sz w:val="28"/>
          <w:szCs w:val="28"/>
          <w:lang w:val="vi-VN"/>
        </w:rPr>
        <w:t xml:space="preserve"> về đất đai</w:t>
      </w:r>
      <w:r w:rsidR="002C6DD4">
        <w:rPr>
          <w:rStyle w:val="FootnoteReference"/>
          <w:bCs/>
          <w:sz w:val="28"/>
          <w:szCs w:val="28"/>
          <w:lang w:val="vi-VN"/>
        </w:rPr>
        <w:footnoteReference w:id="10"/>
      </w:r>
      <w:r w:rsidR="00A53130" w:rsidRPr="00A53130">
        <w:rPr>
          <w:bCs/>
          <w:sz w:val="28"/>
          <w:szCs w:val="28"/>
          <w:lang w:val="vi-VN"/>
        </w:rPr>
        <w:t>,</w:t>
      </w:r>
      <w:r w:rsidR="002C6DD4" w:rsidRPr="002C6DD4">
        <w:rPr>
          <w:bCs/>
          <w:sz w:val="28"/>
          <w:szCs w:val="28"/>
          <w:lang w:val="vi-VN"/>
        </w:rPr>
        <w:t xml:space="preserve"> kiểm tra, xử lý 7 trường hợp vi phạm với số tiền 83,5 triệu đồng </w:t>
      </w:r>
      <w:r w:rsidR="002C6DD4">
        <w:rPr>
          <w:rStyle w:val="FootnoteReference"/>
          <w:bCs/>
          <w:sz w:val="28"/>
          <w:szCs w:val="28"/>
          <w:lang w:val="vi-VN"/>
        </w:rPr>
        <w:footnoteReference w:id="11"/>
      </w:r>
      <w:r w:rsidR="005E03E0" w:rsidRPr="005E03E0">
        <w:rPr>
          <w:bCs/>
          <w:sz w:val="28"/>
          <w:szCs w:val="28"/>
          <w:lang w:val="vi-VN"/>
        </w:rPr>
        <w:t xml:space="preserve">; </w:t>
      </w:r>
      <w:r w:rsidR="00A53130" w:rsidRPr="00A53130">
        <w:rPr>
          <w:bCs/>
          <w:sz w:val="28"/>
          <w:szCs w:val="28"/>
          <w:lang w:val="vi-VN"/>
        </w:rPr>
        <w:t xml:space="preserve">công tác vận động nhân dân về khu tái định cư cơ bản hiệu quả </w:t>
      </w:r>
      <w:r w:rsidR="005E03E0" w:rsidRPr="005E03E0">
        <w:rPr>
          <w:bCs/>
          <w:sz w:val="28"/>
          <w:szCs w:val="28"/>
          <w:lang w:val="vi-VN"/>
        </w:rPr>
        <w:lastRenderedPageBreak/>
        <w:t>có</w:t>
      </w:r>
      <w:r w:rsidR="00A53130" w:rsidRPr="00A53130">
        <w:rPr>
          <w:bCs/>
          <w:sz w:val="28"/>
          <w:szCs w:val="28"/>
          <w:lang w:val="vi-VN"/>
        </w:rPr>
        <w:t xml:space="preserve"> 129 hộ/161 lô</w:t>
      </w:r>
      <w:r w:rsidR="00835EAC" w:rsidRPr="00CB2C63">
        <w:rPr>
          <w:rStyle w:val="FootnoteReference"/>
          <w:bCs/>
          <w:sz w:val="28"/>
          <w:szCs w:val="28"/>
        </w:rPr>
        <w:footnoteReference w:id="12"/>
      </w:r>
      <w:r w:rsidR="005E03E0" w:rsidRPr="005E03E0">
        <w:rPr>
          <w:bCs/>
          <w:sz w:val="28"/>
          <w:szCs w:val="28"/>
          <w:lang w:val="vi-VN"/>
        </w:rPr>
        <w:t xml:space="preserve">; </w:t>
      </w:r>
      <w:r w:rsidR="002063BD" w:rsidRPr="002063BD">
        <w:rPr>
          <w:bCs/>
          <w:sz w:val="28"/>
          <w:szCs w:val="28"/>
          <w:lang w:val="vi-VN"/>
        </w:rPr>
        <w:t>tài nguyên, khoáng sản làm vật liệu thông thường</w:t>
      </w:r>
      <w:r w:rsidR="005E03E0" w:rsidRPr="005E03E0">
        <w:rPr>
          <w:bCs/>
          <w:sz w:val="28"/>
          <w:szCs w:val="28"/>
          <w:lang w:val="vi-VN"/>
        </w:rPr>
        <w:t xml:space="preserve"> </w:t>
      </w:r>
      <w:r w:rsidR="005569B0" w:rsidRPr="005569B0">
        <w:rPr>
          <w:bCs/>
          <w:sz w:val="28"/>
          <w:szCs w:val="28"/>
          <w:lang w:val="vi-VN"/>
        </w:rPr>
        <w:t xml:space="preserve">được </w:t>
      </w:r>
      <w:r w:rsidR="005E03E0" w:rsidRPr="005E03E0">
        <w:rPr>
          <w:bCs/>
          <w:sz w:val="28"/>
          <w:szCs w:val="28"/>
          <w:lang w:val="vi-VN"/>
        </w:rPr>
        <w:t>kiểm tra thường xuyên</w:t>
      </w:r>
      <w:r w:rsidRPr="00CB2C63">
        <w:rPr>
          <w:rStyle w:val="FootnoteReference"/>
          <w:sz w:val="28"/>
          <w:szCs w:val="28"/>
        </w:rPr>
        <w:footnoteReference w:id="13"/>
      </w:r>
      <w:r w:rsidR="005E03E0" w:rsidRPr="005E03E0">
        <w:rPr>
          <w:sz w:val="28"/>
          <w:szCs w:val="28"/>
          <w:lang w:val="vi-VN"/>
        </w:rPr>
        <w:t>.</w:t>
      </w:r>
    </w:p>
    <w:p w14:paraId="76FED6C8" w14:textId="3FE138FD" w:rsidR="00166EEF" w:rsidRPr="00787035" w:rsidRDefault="0065315B" w:rsidP="00792DBA">
      <w:pPr>
        <w:pStyle w:val="FootnoteText"/>
        <w:ind w:firstLine="709"/>
        <w:jc w:val="both"/>
        <w:rPr>
          <w:sz w:val="28"/>
          <w:szCs w:val="28"/>
          <w:lang w:val="de-DE"/>
        </w:rPr>
      </w:pPr>
      <w:r>
        <w:rPr>
          <w:bCs/>
          <w:sz w:val="28"/>
          <w:szCs w:val="28"/>
          <w:lang w:val="de-DE"/>
        </w:rPr>
        <w:t>Hệ thống giao thông nông thôn, đường đi khu sản xuất được quan tâm đầu tư, nâng cấp</w:t>
      </w:r>
      <w:r w:rsidR="00323ADD">
        <w:rPr>
          <w:bCs/>
          <w:sz w:val="28"/>
          <w:szCs w:val="28"/>
          <w:lang w:val="de-DE"/>
        </w:rPr>
        <w:t xml:space="preserve"> </w:t>
      </w:r>
      <w:r w:rsidR="00735F0F" w:rsidRPr="00735F0F">
        <w:rPr>
          <w:bCs/>
          <w:color w:val="FF0000"/>
          <w:sz w:val="28"/>
          <w:szCs w:val="28"/>
          <w:lang w:val="de-DE"/>
        </w:rPr>
        <w:t xml:space="preserve">đã làm mới được </w:t>
      </w:r>
      <w:r w:rsidR="00323ADD">
        <w:rPr>
          <w:bCs/>
          <w:color w:val="FF0000"/>
          <w:sz w:val="28"/>
          <w:szCs w:val="28"/>
          <w:lang w:val="de-DE"/>
        </w:rPr>
        <w:t>7,5</w:t>
      </w:r>
      <w:r w:rsidR="00735F0F" w:rsidRPr="00735F0F">
        <w:rPr>
          <w:bCs/>
          <w:color w:val="FF0000"/>
          <w:sz w:val="28"/>
          <w:szCs w:val="28"/>
          <w:lang w:val="de-DE"/>
        </w:rPr>
        <w:t xml:space="preserve">  km đường giao thông,</w:t>
      </w:r>
      <w:r w:rsidR="00323ADD">
        <w:rPr>
          <w:bCs/>
          <w:color w:val="FF0000"/>
          <w:sz w:val="28"/>
          <w:szCs w:val="28"/>
          <w:lang w:val="de-DE"/>
        </w:rPr>
        <w:t xml:space="preserve"> </w:t>
      </w:r>
      <w:r w:rsidR="00EA1DE4">
        <w:rPr>
          <w:bCs/>
          <w:color w:val="FF0000"/>
          <w:sz w:val="28"/>
          <w:szCs w:val="28"/>
          <w:lang w:val="de-DE"/>
        </w:rPr>
        <w:t xml:space="preserve">sửa chữa, làm mới 10 cầu treo, </w:t>
      </w:r>
      <w:r w:rsidR="00323ADD">
        <w:rPr>
          <w:bCs/>
          <w:color w:val="FF0000"/>
          <w:sz w:val="28"/>
          <w:szCs w:val="28"/>
          <w:lang w:val="de-DE"/>
        </w:rPr>
        <w:t>khai hoang 1,5 k</w:t>
      </w:r>
      <w:r w:rsidR="00735F0F" w:rsidRPr="00735F0F">
        <w:rPr>
          <w:bCs/>
          <w:color w:val="FF0000"/>
          <w:sz w:val="28"/>
          <w:szCs w:val="28"/>
          <w:lang w:val="de-DE"/>
        </w:rPr>
        <w:t>m kênh mương thủy lợi,</w:t>
      </w:r>
      <w:r w:rsidR="00735F0F">
        <w:rPr>
          <w:bCs/>
          <w:color w:val="FF0000"/>
          <w:sz w:val="28"/>
          <w:szCs w:val="28"/>
          <w:lang w:val="de-DE"/>
        </w:rPr>
        <w:t>..</w:t>
      </w:r>
      <w:r>
        <w:rPr>
          <w:bCs/>
          <w:sz w:val="28"/>
          <w:szCs w:val="28"/>
          <w:lang w:val="de-DE"/>
        </w:rPr>
        <w:t>T</w:t>
      </w:r>
      <w:r w:rsidR="002063BD">
        <w:rPr>
          <w:bCs/>
          <w:sz w:val="28"/>
          <w:szCs w:val="28"/>
          <w:lang w:val="de-DE"/>
        </w:rPr>
        <w:t xml:space="preserve">ăng cường triển khai thực hiện </w:t>
      </w:r>
      <w:r w:rsidR="004C6274">
        <w:rPr>
          <w:bCs/>
          <w:sz w:val="28"/>
          <w:szCs w:val="28"/>
          <w:lang w:val="de-DE"/>
        </w:rPr>
        <w:t>các c</w:t>
      </w:r>
      <w:r w:rsidR="002063BD">
        <w:rPr>
          <w:bCs/>
          <w:sz w:val="28"/>
          <w:szCs w:val="28"/>
          <w:lang w:val="de-DE"/>
        </w:rPr>
        <w:t>h</w:t>
      </w:r>
      <w:r w:rsidR="004C6274">
        <w:rPr>
          <w:bCs/>
          <w:sz w:val="28"/>
          <w:szCs w:val="28"/>
          <w:lang w:val="de-DE"/>
        </w:rPr>
        <w:t>ương trình mục tiêu quốc gia, t</w:t>
      </w:r>
      <w:r w:rsidR="002063BD" w:rsidRPr="00A074E2">
        <w:rPr>
          <w:bCs/>
          <w:sz w:val="28"/>
          <w:szCs w:val="28"/>
          <w:lang w:val="vi-VN"/>
        </w:rPr>
        <w:t>ổng v</w:t>
      </w:r>
      <w:r w:rsidR="002063BD" w:rsidRPr="0042072F">
        <w:rPr>
          <w:bCs/>
          <w:sz w:val="28"/>
          <w:szCs w:val="28"/>
          <w:lang w:val="vi-VN"/>
        </w:rPr>
        <w:t>ốn được giao là: 2</w:t>
      </w:r>
      <w:r w:rsidR="009B5F9F" w:rsidRPr="009B5F9F">
        <w:rPr>
          <w:bCs/>
          <w:sz w:val="28"/>
          <w:szCs w:val="28"/>
          <w:lang w:val="de-DE"/>
        </w:rPr>
        <w:t>8</w:t>
      </w:r>
      <w:r w:rsidR="002063BD" w:rsidRPr="00A074E2">
        <w:rPr>
          <w:bCs/>
          <w:sz w:val="28"/>
          <w:szCs w:val="28"/>
          <w:lang w:val="de-DE"/>
        </w:rPr>
        <w:t>.</w:t>
      </w:r>
      <w:r w:rsidR="009B5F9F" w:rsidRPr="009B5F9F">
        <w:rPr>
          <w:bCs/>
          <w:sz w:val="28"/>
          <w:szCs w:val="28"/>
          <w:lang w:val="de-DE"/>
        </w:rPr>
        <w:t>8</w:t>
      </w:r>
      <w:r w:rsidR="009B5F9F">
        <w:rPr>
          <w:bCs/>
          <w:sz w:val="28"/>
          <w:szCs w:val="28"/>
          <w:lang w:val="de-DE"/>
        </w:rPr>
        <w:t>05</w:t>
      </w:r>
      <w:r w:rsidR="002063BD">
        <w:rPr>
          <w:bCs/>
          <w:sz w:val="28"/>
          <w:szCs w:val="28"/>
          <w:lang w:val="de-DE"/>
        </w:rPr>
        <w:t xml:space="preserve"> triệu </w:t>
      </w:r>
      <w:r w:rsidR="002063BD" w:rsidRPr="0042072F">
        <w:rPr>
          <w:bCs/>
          <w:sz w:val="28"/>
          <w:szCs w:val="28"/>
          <w:lang w:val="vi-VN"/>
        </w:rPr>
        <w:t>đồng, trong đó vốn đầu tư phát triển</w:t>
      </w:r>
      <w:r w:rsidR="0028753F" w:rsidRPr="0028753F">
        <w:rPr>
          <w:bCs/>
          <w:sz w:val="28"/>
          <w:szCs w:val="28"/>
          <w:lang w:val="de-DE"/>
        </w:rPr>
        <w:t xml:space="preserve"> </w:t>
      </w:r>
      <w:r w:rsidR="002063BD" w:rsidRPr="0042072F">
        <w:rPr>
          <w:bCs/>
          <w:sz w:val="28"/>
          <w:szCs w:val="28"/>
          <w:lang w:val="vi-VN"/>
        </w:rPr>
        <w:t>là 1</w:t>
      </w:r>
      <w:r w:rsidR="009B5F9F" w:rsidRPr="009B5F9F">
        <w:rPr>
          <w:bCs/>
          <w:sz w:val="28"/>
          <w:szCs w:val="28"/>
          <w:lang w:val="de-DE"/>
        </w:rPr>
        <w:t>5</w:t>
      </w:r>
      <w:r w:rsidR="004C6274" w:rsidRPr="004C6274">
        <w:rPr>
          <w:bCs/>
          <w:sz w:val="28"/>
          <w:szCs w:val="28"/>
          <w:lang w:val="de-DE"/>
        </w:rPr>
        <w:t>.</w:t>
      </w:r>
      <w:r w:rsidR="009B5F9F">
        <w:rPr>
          <w:bCs/>
          <w:sz w:val="28"/>
          <w:szCs w:val="28"/>
          <w:lang w:val="de-DE"/>
        </w:rPr>
        <w:t>47</w:t>
      </w:r>
      <w:r w:rsidR="002063BD" w:rsidRPr="0042072F">
        <w:rPr>
          <w:bCs/>
          <w:sz w:val="28"/>
          <w:szCs w:val="28"/>
          <w:lang w:val="vi-VN"/>
        </w:rPr>
        <w:t>6 t</w:t>
      </w:r>
      <w:r w:rsidR="004C6274" w:rsidRPr="004C6274">
        <w:rPr>
          <w:bCs/>
          <w:sz w:val="28"/>
          <w:szCs w:val="28"/>
          <w:lang w:val="de-DE"/>
        </w:rPr>
        <w:t>ri</w:t>
      </w:r>
      <w:r w:rsidR="004C6274">
        <w:rPr>
          <w:bCs/>
          <w:sz w:val="28"/>
          <w:szCs w:val="28"/>
          <w:lang w:val="de-DE"/>
        </w:rPr>
        <w:t>ệu đồng</w:t>
      </w:r>
      <w:r w:rsidR="002063BD" w:rsidRPr="0042072F">
        <w:rPr>
          <w:bCs/>
          <w:sz w:val="28"/>
          <w:szCs w:val="28"/>
          <w:lang w:val="vi-VN"/>
        </w:rPr>
        <w:t xml:space="preserve"> và vốn sự nghiệp là 1</w:t>
      </w:r>
      <w:r w:rsidR="009B5F9F" w:rsidRPr="009B5F9F">
        <w:rPr>
          <w:bCs/>
          <w:sz w:val="28"/>
          <w:szCs w:val="28"/>
          <w:lang w:val="de-DE"/>
        </w:rPr>
        <w:t>3</w:t>
      </w:r>
      <w:r w:rsidR="004C6274" w:rsidRPr="004C6274">
        <w:rPr>
          <w:bCs/>
          <w:sz w:val="28"/>
          <w:szCs w:val="28"/>
          <w:lang w:val="de-DE"/>
        </w:rPr>
        <w:t>.</w:t>
      </w:r>
      <w:r w:rsidR="009B5F9F">
        <w:rPr>
          <w:bCs/>
          <w:sz w:val="28"/>
          <w:szCs w:val="28"/>
          <w:lang w:val="de-DE"/>
        </w:rPr>
        <w:t>329</w:t>
      </w:r>
      <w:r w:rsidR="002063BD" w:rsidRPr="0042072F">
        <w:rPr>
          <w:bCs/>
          <w:sz w:val="28"/>
          <w:szCs w:val="28"/>
          <w:lang w:val="vi-VN"/>
        </w:rPr>
        <w:t xml:space="preserve"> t</w:t>
      </w:r>
      <w:r w:rsidR="004C6274" w:rsidRPr="004C6274">
        <w:rPr>
          <w:bCs/>
          <w:sz w:val="28"/>
          <w:szCs w:val="28"/>
          <w:lang w:val="de-DE"/>
        </w:rPr>
        <w:t>r</w:t>
      </w:r>
      <w:r w:rsidR="004C6274">
        <w:rPr>
          <w:bCs/>
          <w:sz w:val="28"/>
          <w:szCs w:val="28"/>
          <w:lang w:val="de-DE"/>
        </w:rPr>
        <w:t>iệu</w:t>
      </w:r>
      <w:r w:rsidR="002063BD" w:rsidRPr="0042072F">
        <w:rPr>
          <w:bCs/>
          <w:sz w:val="28"/>
          <w:szCs w:val="28"/>
          <w:lang w:val="vi-VN"/>
        </w:rPr>
        <w:t xml:space="preserve"> đồng</w:t>
      </w:r>
      <w:r w:rsidR="002063BD" w:rsidRPr="00CB2C63">
        <w:rPr>
          <w:rStyle w:val="FootnoteReference"/>
          <w:bCs/>
          <w:iCs/>
          <w:sz w:val="28"/>
          <w:szCs w:val="28"/>
          <w:shd w:val="clear" w:color="auto" w:fill="FFFFFF"/>
          <w:lang w:val="nl-NL"/>
        </w:rPr>
        <w:footnoteReference w:id="14"/>
      </w:r>
      <w:r w:rsidR="002063BD" w:rsidRPr="0042072F">
        <w:rPr>
          <w:bCs/>
          <w:iCs/>
          <w:sz w:val="28"/>
          <w:szCs w:val="28"/>
          <w:shd w:val="clear" w:color="auto" w:fill="FFFFFF"/>
          <w:lang w:val="vi-VN"/>
        </w:rPr>
        <w:t xml:space="preserve">. </w:t>
      </w:r>
      <w:r w:rsidR="002063BD" w:rsidRPr="00CF1D74">
        <w:rPr>
          <w:bCs/>
          <w:iCs/>
          <w:sz w:val="28"/>
          <w:szCs w:val="28"/>
          <w:shd w:val="clear" w:color="auto" w:fill="FFFFFF"/>
          <w:lang w:val="vi-VN"/>
        </w:rPr>
        <w:t>Bên cạnh đó, các công trình dự án lớn được huyện quan tâm đầu tư như Cầu 16/5, Bãi rác thải, khu trung tâm hành chính huyện..</w:t>
      </w:r>
      <w:r w:rsidR="002063BD" w:rsidRPr="00CB2C63">
        <w:rPr>
          <w:bCs/>
          <w:iCs/>
          <w:sz w:val="28"/>
          <w:szCs w:val="28"/>
          <w:lang w:val="de-DE"/>
        </w:rPr>
        <w:t xml:space="preserve">Công tác xây dựng nông thôn mới, đô thị văn minh có 03 thôn đạt thôn </w:t>
      </w:r>
      <w:r w:rsidR="002063BD">
        <w:rPr>
          <w:bCs/>
          <w:iCs/>
          <w:sz w:val="28"/>
          <w:szCs w:val="28"/>
          <w:lang w:val="de-DE"/>
        </w:rPr>
        <w:t>nông thôn mới</w:t>
      </w:r>
      <w:r w:rsidR="00787035" w:rsidRPr="00787035">
        <w:rPr>
          <w:lang w:val="es-ES"/>
        </w:rPr>
        <w:t xml:space="preserve"> </w:t>
      </w:r>
      <w:r w:rsidR="00787035" w:rsidRPr="00787035">
        <w:rPr>
          <w:i/>
          <w:iCs/>
          <w:sz w:val="28"/>
          <w:szCs w:val="28"/>
          <w:lang w:val="es-ES"/>
        </w:rPr>
        <w:t>(Đăk Xanh; Đăk Dung; 16-5</w:t>
      </w:r>
      <w:r w:rsidR="00787035" w:rsidRPr="00787035">
        <w:rPr>
          <w:bCs/>
          <w:i/>
          <w:iCs/>
          <w:sz w:val="28"/>
          <w:szCs w:val="28"/>
          <w:lang w:val="de-DE"/>
        </w:rPr>
        <w:t>)</w:t>
      </w:r>
      <w:r w:rsidR="002063BD" w:rsidRPr="00787035">
        <w:rPr>
          <w:bCs/>
          <w:i/>
          <w:iCs/>
          <w:sz w:val="28"/>
          <w:szCs w:val="28"/>
          <w:lang w:val="de-DE"/>
        </w:rPr>
        <w:t>.</w:t>
      </w:r>
      <w:r w:rsidR="002063BD">
        <w:rPr>
          <w:bCs/>
          <w:iCs/>
          <w:sz w:val="28"/>
          <w:szCs w:val="28"/>
          <w:lang w:val="de-DE"/>
        </w:rPr>
        <w:t xml:space="preserve"> </w:t>
      </w:r>
    </w:p>
    <w:p w14:paraId="63DAA605" w14:textId="699D8BE8" w:rsidR="00124256" w:rsidRPr="00CB2C63" w:rsidRDefault="00124256" w:rsidP="00792DBA">
      <w:pPr>
        <w:ind w:firstLine="709"/>
        <w:jc w:val="both"/>
        <w:rPr>
          <w:b/>
          <w:sz w:val="28"/>
          <w:szCs w:val="28"/>
          <w:lang w:val="de-DE"/>
        </w:rPr>
      </w:pPr>
      <w:r w:rsidRPr="00CB2C63">
        <w:rPr>
          <w:b/>
          <w:sz w:val="28"/>
          <w:szCs w:val="28"/>
          <w:lang w:val="de-DE"/>
        </w:rPr>
        <w:t>2. Về lĩnh vực văn hóa, xã hội</w:t>
      </w:r>
    </w:p>
    <w:p w14:paraId="075003B0" w14:textId="2D169FDF" w:rsidR="00492B63" w:rsidRPr="00CB2C63" w:rsidRDefault="00761692" w:rsidP="00792DBA">
      <w:pPr>
        <w:ind w:firstLine="709"/>
        <w:jc w:val="both"/>
        <w:rPr>
          <w:i/>
          <w:sz w:val="28"/>
          <w:szCs w:val="28"/>
          <w:lang w:val="de-DE"/>
        </w:rPr>
      </w:pPr>
      <w:r>
        <w:rPr>
          <w:sz w:val="28"/>
          <w:szCs w:val="28"/>
          <w:lang w:val="de-DE"/>
        </w:rPr>
        <w:t>T</w:t>
      </w:r>
      <w:r w:rsidR="00701BF7">
        <w:rPr>
          <w:sz w:val="28"/>
          <w:szCs w:val="28"/>
          <w:lang w:val="de-DE"/>
        </w:rPr>
        <w:t xml:space="preserve">rong nhiệm kỳ tăng 01 trường </w:t>
      </w:r>
      <w:r w:rsidR="00D7017D" w:rsidRPr="00CB2C63">
        <w:rPr>
          <w:sz w:val="28"/>
          <w:szCs w:val="28"/>
          <w:lang w:val="de-DE"/>
        </w:rPr>
        <w:t>đạt chuẩn quốc gia</w:t>
      </w:r>
      <w:r w:rsidR="00701BF7">
        <w:rPr>
          <w:sz w:val="28"/>
          <w:szCs w:val="28"/>
          <w:lang w:val="de-DE"/>
        </w:rPr>
        <w:t>, hiện có 03 trường đạt chuẩn</w:t>
      </w:r>
      <w:r w:rsidR="00D7017D" w:rsidRPr="00CB2C63">
        <w:rPr>
          <w:rStyle w:val="FootnoteReference"/>
          <w:sz w:val="28"/>
          <w:szCs w:val="28"/>
          <w:lang w:val="nl-NL"/>
        </w:rPr>
        <w:footnoteReference w:id="15"/>
      </w:r>
      <w:r w:rsidR="00D7017D" w:rsidRPr="00D7017D">
        <w:rPr>
          <w:sz w:val="28"/>
          <w:szCs w:val="28"/>
          <w:lang w:val="de-DE"/>
        </w:rPr>
        <w:t xml:space="preserve">; </w:t>
      </w:r>
      <w:r w:rsidR="00D7017D">
        <w:rPr>
          <w:sz w:val="28"/>
          <w:szCs w:val="28"/>
          <w:lang w:val="de-DE"/>
        </w:rPr>
        <w:t>t</w:t>
      </w:r>
      <w:r w:rsidR="00E67FB7" w:rsidRPr="00CB2C63">
        <w:rPr>
          <w:sz w:val="28"/>
          <w:szCs w:val="28"/>
          <w:lang w:val="de-DE"/>
        </w:rPr>
        <w:t xml:space="preserve">ỷ lệ huy động học sinh trong độ tuổi ra </w:t>
      </w:r>
      <w:r w:rsidR="00E67FB7" w:rsidRPr="00CB2C63">
        <w:rPr>
          <w:bCs/>
          <w:iCs/>
          <w:sz w:val="28"/>
          <w:szCs w:val="28"/>
          <w:lang w:val="de-DE"/>
        </w:rPr>
        <w:t xml:space="preserve">lớp đạt </w:t>
      </w:r>
      <w:r w:rsidR="003A7D5A" w:rsidRPr="00CB2C63">
        <w:rPr>
          <w:bCs/>
          <w:iCs/>
          <w:sz w:val="28"/>
          <w:szCs w:val="28"/>
          <w:lang w:val="de-DE"/>
        </w:rPr>
        <w:t xml:space="preserve">trên </w:t>
      </w:r>
      <w:r w:rsidR="00E67FB7" w:rsidRPr="00CB2C63">
        <w:rPr>
          <w:bCs/>
          <w:iCs/>
          <w:sz w:val="28"/>
          <w:szCs w:val="28"/>
          <w:lang w:val="de-DE"/>
        </w:rPr>
        <w:t xml:space="preserve">99 </w:t>
      </w:r>
      <w:r w:rsidR="00E67FB7" w:rsidRPr="00CB2C63">
        <w:rPr>
          <w:bCs/>
          <w:iCs/>
          <w:sz w:val="28"/>
          <w:szCs w:val="28"/>
          <w:lang w:val="pt-BR"/>
        </w:rPr>
        <w:t>%</w:t>
      </w:r>
      <w:r w:rsidR="00E67FB7" w:rsidRPr="00CB2C63">
        <w:rPr>
          <w:sz w:val="28"/>
          <w:szCs w:val="28"/>
          <w:lang w:val="pt-BR"/>
        </w:rPr>
        <w:t>;</w:t>
      </w:r>
      <w:r w:rsidR="00E67FB7" w:rsidRPr="00CB2C63">
        <w:rPr>
          <w:sz w:val="28"/>
          <w:szCs w:val="28"/>
          <w:lang w:val="sv-SE"/>
        </w:rPr>
        <w:t xml:space="preserve"> </w:t>
      </w:r>
      <w:r w:rsidR="00E67FB7" w:rsidRPr="00CB2C63">
        <w:rPr>
          <w:sz w:val="28"/>
          <w:szCs w:val="28"/>
          <w:lang w:val="de-DE"/>
        </w:rPr>
        <w:t>công tác chống tái mù chữ</w:t>
      </w:r>
      <w:r w:rsidR="0037447A">
        <w:rPr>
          <w:sz w:val="28"/>
          <w:szCs w:val="28"/>
          <w:lang w:val="de-DE"/>
        </w:rPr>
        <w:t xml:space="preserve"> được triển khai thực hiện</w:t>
      </w:r>
      <w:r w:rsidR="0037447A">
        <w:rPr>
          <w:rStyle w:val="FootnoteReference"/>
          <w:sz w:val="28"/>
          <w:szCs w:val="28"/>
          <w:lang w:val="de-DE"/>
        </w:rPr>
        <w:footnoteReference w:id="16"/>
      </w:r>
      <w:r w:rsidR="0037447A">
        <w:rPr>
          <w:sz w:val="28"/>
          <w:szCs w:val="28"/>
          <w:lang w:val="de-DE"/>
        </w:rPr>
        <w:t>,</w:t>
      </w:r>
      <w:r w:rsidR="00E67FB7" w:rsidRPr="00CB2C63">
        <w:rPr>
          <w:sz w:val="28"/>
          <w:szCs w:val="28"/>
          <w:lang w:val="de-DE"/>
        </w:rPr>
        <w:t xml:space="preserve"> kết quả </w:t>
      </w:r>
      <w:r w:rsidR="00E67FB7" w:rsidRPr="00CB2C63">
        <w:rPr>
          <w:bCs/>
          <w:iCs/>
          <w:sz w:val="28"/>
          <w:szCs w:val="28"/>
          <w:lang w:val="af-ZA"/>
        </w:rPr>
        <w:t>phổ cập giáo dục tiểu học đúng độ tuổi và giáo dục trung học cơ sở</w:t>
      </w:r>
      <w:r w:rsidR="003A7D5A" w:rsidRPr="00CB2C63">
        <w:rPr>
          <w:bCs/>
          <w:iCs/>
          <w:sz w:val="28"/>
          <w:szCs w:val="28"/>
          <w:lang w:val="af-ZA"/>
        </w:rPr>
        <w:t xml:space="preserve"> được </w:t>
      </w:r>
      <w:r w:rsidR="009C44F5">
        <w:rPr>
          <w:bCs/>
          <w:iCs/>
          <w:sz w:val="28"/>
          <w:szCs w:val="28"/>
          <w:lang w:val="af-ZA"/>
        </w:rPr>
        <w:t xml:space="preserve">triển khai </w:t>
      </w:r>
      <w:r w:rsidR="003A7D5A" w:rsidRPr="00CB2C63">
        <w:rPr>
          <w:bCs/>
          <w:iCs/>
          <w:sz w:val="28"/>
          <w:szCs w:val="28"/>
          <w:lang w:val="af-ZA"/>
        </w:rPr>
        <w:t xml:space="preserve">thực hiện; </w:t>
      </w:r>
      <w:r w:rsidR="00D7017D">
        <w:rPr>
          <w:sz w:val="28"/>
          <w:szCs w:val="28"/>
          <w:lang w:val="de-DE"/>
        </w:rPr>
        <w:t>t</w:t>
      </w:r>
      <w:r w:rsidR="00E67FB7" w:rsidRPr="00CB2C63">
        <w:rPr>
          <w:sz w:val="28"/>
          <w:szCs w:val="28"/>
          <w:lang w:val="de-DE"/>
        </w:rPr>
        <w:t>ỷ lệ phân luồng học sinh tốt nghiệp THCS và hệ giáo dục phổ thông,</w:t>
      </w:r>
      <w:r w:rsidR="005516D4" w:rsidRPr="00CB2C63">
        <w:rPr>
          <w:sz w:val="28"/>
          <w:szCs w:val="28"/>
          <w:lang w:val="de-DE"/>
        </w:rPr>
        <w:t xml:space="preserve"> đào tạo trình độ trung cấp đạt </w:t>
      </w:r>
      <w:r w:rsidR="00D7017D">
        <w:rPr>
          <w:sz w:val="28"/>
          <w:szCs w:val="28"/>
          <w:lang w:val="de-DE"/>
        </w:rPr>
        <w:t>100</w:t>
      </w:r>
      <w:r w:rsidR="00E67FB7" w:rsidRPr="00CB2C63">
        <w:rPr>
          <w:sz w:val="28"/>
          <w:szCs w:val="28"/>
          <w:lang w:val="de-DE"/>
        </w:rPr>
        <w:t>%</w:t>
      </w:r>
      <w:r w:rsidR="004E66FE" w:rsidRPr="00CB2C63">
        <w:rPr>
          <w:rStyle w:val="FootnoteReference"/>
          <w:sz w:val="28"/>
          <w:szCs w:val="28"/>
          <w:lang w:val="de-DE"/>
        </w:rPr>
        <w:footnoteReference w:id="17"/>
      </w:r>
      <w:r w:rsidR="0037447A">
        <w:rPr>
          <w:sz w:val="28"/>
          <w:szCs w:val="28"/>
          <w:lang w:val="de-DE"/>
        </w:rPr>
        <w:t xml:space="preserve">, có </w:t>
      </w:r>
      <w:r w:rsidR="00F54311">
        <w:rPr>
          <w:sz w:val="28"/>
          <w:szCs w:val="28"/>
          <w:lang w:val="de-DE"/>
        </w:rPr>
        <w:t>1.</w:t>
      </w:r>
      <w:r w:rsidR="00AA0ED9">
        <w:rPr>
          <w:sz w:val="28"/>
          <w:szCs w:val="28"/>
          <w:lang w:val="de-DE"/>
        </w:rPr>
        <w:t>03</w:t>
      </w:r>
      <w:r w:rsidR="00F54311">
        <w:rPr>
          <w:sz w:val="28"/>
          <w:szCs w:val="28"/>
          <w:lang w:val="de-DE"/>
        </w:rPr>
        <w:t>3</w:t>
      </w:r>
      <w:r w:rsidR="0037447A">
        <w:rPr>
          <w:sz w:val="28"/>
          <w:szCs w:val="28"/>
          <w:lang w:val="de-DE"/>
        </w:rPr>
        <w:t xml:space="preserve"> người tham gia đào tạo </w:t>
      </w:r>
      <w:r w:rsidR="00AA0ED9">
        <w:rPr>
          <w:sz w:val="28"/>
          <w:szCs w:val="28"/>
          <w:lang w:val="de-DE"/>
        </w:rPr>
        <w:t xml:space="preserve">các trường sơ cấp, trung cấp, cao đẳng, đại học </w:t>
      </w:r>
      <w:r w:rsidR="0037447A">
        <w:rPr>
          <w:sz w:val="28"/>
          <w:szCs w:val="28"/>
          <w:lang w:val="de-DE"/>
        </w:rPr>
        <w:t>trên cả nước</w:t>
      </w:r>
      <w:r w:rsidR="002F4A85">
        <w:rPr>
          <w:sz w:val="28"/>
          <w:szCs w:val="28"/>
          <w:lang w:val="de-DE"/>
        </w:rPr>
        <w:t>.</w:t>
      </w:r>
    </w:p>
    <w:p w14:paraId="1060C0A7" w14:textId="51607FDB" w:rsidR="00B13072" w:rsidRPr="00CB2C63" w:rsidRDefault="00B13072" w:rsidP="00792DBA">
      <w:pPr>
        <w:pStyle w:val="NormalWeb"/>
        <w:spacing w:before="0" w:beforeAutospacing="0" w:after="0" w:afterAutospacing="0"/>
        <w:ind w:firstLine="709"/>
        <w:jc w:val="both"/>
        <w:rPr>
          <w:bCs/>
          <w:i/>
          <w:iCs/>
          <w:sz w:val="28"/>
          <w:szCs w:val="28"/>
          <w:lang w:val="nb-NO"/>
        </w:rPr>
      </w:pPr>
      <w:r w:rsidRPr="0042072F">
        <w:rPr>
          <w:sz w:val="28"/>
          <w:szCs w:val="28"/>
          <w:lang w:val="de-DE"/>
        </w:rPr>
        <w:lastRenderedPageBreak/>
        <w:t>Công tác đào tạo nghề cho lao động nông thôn đã đạt được những kết quả tích cực</w:t>
      </w:r>
      <w:r w:rsidR="00701BF7">
        <w:rPr>
          <w:sz w:val="28"/>
          <w:szCs w:val="28"/>
          <w:lang w:val="de-DE"/>
        </w:rPr>
        <w:t xml:space="preserve">, kết quả </w:t>
      </w:r>
      <w:r w:rsidRPr="0042072F">
        <w:rPr>
          <w:sz w:val="28"/>
          <w:szCs w:val="28"/>
          <w:lang w:val="de-DE"/>
        </w:rPr>
        <w:t xml:space="preserve">đạt </w:t>
      </w:r>
      <w:r w:rsidR="00544E51" w:rsidRPr="0042072F">
        <w:rPr>
          <w:sz w:val="28"/>
          <w:szCs w:val="28"/>
          <w:lang w:val="de-DE"/>
        </w:rPr>
        <w:t>151,5</w:t>
      </w:r>
      <w:r w:rsidRPr="0042072F">
        <w:rPr>
          <w:sz w:val="28"/>
          <w:szCs w:val="28"/>
          <w:lang w:val="de-DE"/>
        </w:rPr>
        <w:t>%</w:t>
      </w:r>
      <w:r w:rsidRPr="00CB2C63">
        <w:rPr>
          <w:rStyle w:val="FootnoteReference"/>
          <w:bCs/>
          <w:iCs/>
          <w:sz w:val="28"/>
          <w:szCs w:val="28"/>
        </w:rPr>
        <w:footnoteReference w:id="18"/>
      </w:r>
      <w:r w:rsidRPr="0042072F">
        <w:rPr>
          <w:bCs/>
          <w:iCs/>
          <w:sz w:val="28"/>
          <w:szCs w:val="28"/>
          <w:lang w:val="de-DE"/>
        </w:rPr>
        <w:t>;</w:t>
      </w:r>
      <w:r w:rsidRPr="0042072F">
        <w:rPr>
          <w:b/>
          <w:bCs/>
          <w:i/>
          <w:iCs/>
          <w:sz w:val="28"/>
          <w:szCs w:val="28"/>
          <w:lang w:val="de-DE"/>
        </w:rPr>
        <w:t xml:space="preserve"> </w:t>
      </w:r>
      <w:r w:rsidR="00701BF7" w:rsidRPr="005C75FF">
        <w:rPr>
          <w:sz w:val="28"/>
          <w:szCs w:val="28"/>
          <w:lang w:val="de-DE"/>
        </w:rPr>
        <w:t>tư vấn giới thiệu việc làm cho người lao động tại các</w:t>
      </w:r>
      <w:r w:rsidR="00701BF7">
        <w:rPr>
          <w:b/>
          <w:bCs/>
          <w:i/>
          <w:iCs/>
          <w:sz w:val="28"/>
          <w:szCs w:val="28"/>
          <w:lang w:val="de-DE"/>
        </w:rPr>
        <w:t xml:space="preserve"> </w:t>
      </w:r>
      <w:r w:rsidRPr="00701BF7">
        <w:rPr>
          <w:color w:val="FF0000"/>
          <w:sz w:val="28"/>
          <w:szCs w:val="28"/>
          <w:lang w:val="de-DE"/>
        </w:rPr>
        <w:t xml:space="preserve">công ty, xí nghiệp </w:t>
      </w:r>
      <w:r w:rsidR="005C75FF">
        <w:rPr>
          <w:color w:val="FF0000"/>
          <w:sz w:val="28"/>
          <w:szCs w:val="28"/>
          <w:lang w:val="de-DE"/>
        </w:rPr>
        <w:t xml:space="preserve">triển khai thường xuyên, </w:t>
      </w:r>
      <w:r w:rsidRPr="00701BF7">
        <w:rPr>
          <w:color w:val="FF0000"/>
          <w:sz w:val="28"/>
          <w:szCs w:val="28"/>
          <w:lang w:val="de-DE"/>
        </w:rPr>
        <w:t xml:space="preserve">có </w:t>
      </w:r>
      <w:r w:rsidR="000B56D5" w:rsidRPr="00701BF7">
        <w:rPr>
          <w:color w:val="FF0000"/>
          <w:sz w:val="28"/>
          <w:szCs w:val="28"/>
          <w:lang w:val="de-DE"/>
        </w:rPr>
        <w:t>3</w:t>
      </w:r>
      <w:r w:rsidRPr="00701BF7">
        <w:rPr>
          <w:color w:val="FF0000"/>
          <w:sz w:val="28"/>
          <w:szCs w:val="28"/>
          <w:lang w:val="de-DE"/>
        </w:rPr>
        <w:t>4</w:t>
      </w:r>
      <w:r w:rsidR="000B56D5" w:rsidRPr="00701BF7">
        <w:rPr>
          <w:color w:val="FF0000"/>
          <w:sz w:val="28"/>
          <w:szCs w:val="28"/>
          <w:lang w:val="de-DE"/>
        </w:rPr>
        <w:t>9</w:t>
      </w:r>
      <w:r w:rsidRPr="00701BF7">
        <w:rPr>
          <w:color w:val="FF0000"/>
          <w:sz w:val="28"/>
          <w:szCs w:val="28"/>
          <w:lang w:val="de-DE"/>
        </w:rPr>
        <w:t xml:space="preserve"> người được giải quyết việc làm, tham gia xuất</w:t>
      </w:r>
      <w:r w:rsidR="004F5F67" w:rsidRPr="00701BF7">
        <w:rPr>
          <w:color w:val="FF0000"/>
          <w:sz w:val="28"/>
          <w:szCs w:val="28"/>
          <w:lang w:val="de-DE"/>
        </w:rPr>
        <w:t xml:space="preserve"> khẩu lao động </w:t>
      </w:r>
      <w:r w:rsidR="00EA7FEA">
        <w:rPr>
          <w:color w:val="FF0000"/>
          <w:sz w:val="28"/>
          <w:szCs w:val="28"/>
          <w:lang w:val="de-DE"/>
        </w:rPr>
        <w:t xml:space="preserve">vượt </w:t>
      </w:r>
      <w:r w:rsidR="005C75FF">
        <w:rPr>
          <w:color w:val="FF0000"/>
          <w:sz w:val="28"/>
          <w:szCs w:val="28"/>
          <w:lang w:val="de-DE"/>
        </w:rPr>
        <w:t>150%</w:t>
      </w:r>
      <w:r w:rsidRPr="00701BF7">
        <w:rPr>
          <w:rStyle w:val="FootnoteReference"/>
          <w:bCs/>
          <w:iCs/>
          <w:color w:val="FF0000"/>
          <w:sz w:val="28"/>
          <w:szCs w:val="28"/>
        </w:rPr>
        <w:footnoteReference w:id="19"/>
      </w:r>
      <w:r w:rsidR="00544E51" w:rsidRPr="00701BF7">
        <w:rPr>
          <w:bCs/>
          <w:iCs/>
          <w:color w:val="FF0000"/>
          <w:sz w:val="28"/>
          <w:szCs w:val="28"/>
          <w:lang w:val="de-DE"/>
        </w:rPr>
        <w:t>.</w:t>
      </w:r>
      <w:r w:rsidRPr="00701BF7">
        <w:rPr>
          <w:color w:val="FF0000"/>
          <w:sz w:val="28"/>
          <w:szCs w:val="28"/>
          <w:lang w:val="nb-NO"/>
        </w:rPr>
        <w:t xml:space="preserve"> </w:t>
      </w:r>
      <w:r w:rsidR="00A50CC0">
        <w:rPr>
          <w:color w:val="FF0000"/>
          <w:sz w:val="28"/>
          <w:szCs w:val="28"/>
          <w:lang w:val="nb-NO"/>
        </w:rPr>
        <w:t xml:space="preserve">Công tác vận động, tuyên truyền người dân tham gia bảo hiểm tự nguyện được tăng cường chỉ đạo, </w:t>
      </w:r>
      <w:r w:rsidRPr="0042072F">
        <w:rPr>
          <w:sz w:val="28"/>
          <w:szCs w:val="28"/>
          <w:lang w:val="nb-NO"/>
        </w:rPr>
        <w:t xml:space="preserve">kết quả </w:t>
      </w:r>
      <w:r w:rsidR="00A50CC0">
        <w:rPr>
          <w:sz w:val="28"/>
          <w:szCs w:val="28"/>
          <w:lang w:val="nb-NO"/>
        </w:rPr>
        <w:t>307</w:t>
      </w:r>
      <w:r w:rsidRPr="0042072F">
        <w:rPr>
          <w:sz w:val="28"/>
          <w:szCs w:val="28"/>
          <w:lang w:val="nb-NO"/>
        </w:rPr>
        <w:t>/</w:t>
      </w:r>
      <w:r w:rsidR="00A50CC0">
        <w:rPr>
          <w:sz w:val="28"/>
          <w:szCs w:val="28"/>
          <w:lang w:val="nb-NO"/>
        </w:rPr>
        <w:t>200</w:t>
      </w:r>
      <w:r w:rsidRPr="0042072F">
        <w:rPr>
          <w:sz w:val="28"/>
          <w:szCs w:val="28"/>
          <w:lang w:val="nb-NO"/>
        </w:rPr>
        <w:t xml:space="preserve"> người</w:t>
      </w:r>
      <w:r w:rsidR="00A50CC0">
        <w:rPr>
          <w:sz w:val="28"/>
          <w:szCs w:val="28"/>
          <w:lang w:val="nb-NO"/>
        </w:rPr>
        <w:t xml:space="preserve"> </w:t>
      </w:r>
      <w:r w:rsidR="00EA7FEA">
        <w:rPr>
          <w:sz w:val="28"/>
          <w:szCs w:val="28"/>
          <w:lang w:val="nb-NO"/>
        </w:rPr>
        <w:t>vượt</w:t>
      </w:r>
      <w:r w:rsidR="00A50CC0">
        <w:rPr>
          <w:sz w:val="28"/>
          <w:szCs w:val="28"/>
          <w:lang w:val="nb-NO"/>
        </w:rPr>
        <w:t xml:space="preserve"> 153,5% </w:t>
      </w:r>
      <w:r w:rsidRPr="0042072F">
        <w:rPr>
          <w:sz w:val="28"/>
          <w:szCs w:val="28"/>
          <w:lang w:val="nb-NO"/>
        </w:rPr>
        <w:t>chỉ tiêu đ</w:t>
      </w:r>
      <w:r w:rsidR="00A50CC0">
        <w:rPr>
          <w:sz w:val="28"/>
          <w:szCs w:val="28"/>
          <w:lang w:val="nb-NO"/>
        </w:rPr>
        <w:t>ề</w:t>
      </w:r>
      <w:r w:rsidRPr="0042072F">
        <w:rPr>
          <w:sz w:val="28"/>
          <w:szCs w:val="28"/>
          <w:lang w:val="nb-NO"/>
        </w:rPr>
        <w:t xml:space="preserve"> ra</w:t>
      </w:r>
      <w:r w:rsidRPr="00CB2C63">
        <w:rPr>
          <w:bCs/>
          <w:i/>
          <w:iCs/>
          <w:sz w:val="28"/>
          <w:szCs w:val="28"/>
          <w:lang w:val="nb-NO"/>
        </w:rPr>
        <w:t>.</w:t>
      </w:r>
    </w:p>
    <w:p w14:paraId="6ACB8ADA" w14:textId="3E540E7D" w:rsidR="00B13072" w:rsidRPr="004B3A5F" w:rsidRDefault="008D3A86" w:rsidP="00792DBA">
      <w:pPr>
        <w:ind w:firstLine="709"/>
        <w:jc w:val="both"/>
        <w:rPr>
          <w:color w:val="FF0000"/>
          <w:sz w:val="28"/>
          <w:szCs w:val="28"/>
          <w:lang w:val="nb-NO"/>
        </w:rPr>
      </w:pPr>
      <w:r w:rsidRPr="000B56D5">
        <w:rPr>
          <w:sz w:val="28"/>
          <w:szCs w:val="28"/>
          <w:lang w:val="nb-NO"/>
        </w:rPr>
        <w:t>Chỉ đạo triển khai điều tra, rà soát hộ nghèo, hộ cận nghèo hằng năm kịp tiến độ</w:t>
      </w:r>
      <w:r w:rsidRPr="000B56D5">
        <w:rPr>
          <w:rFonts w:eastAsiaTheme="majorEastAsia"/>
          <w:sz w:val="28"/>
          <w:szCs w:val="28"/>
          <w:lang w:val="nb-NO"/>
        </w:rPr>
        <w:t xml:space="preserve">, số hộ nghèo, cận nghèo năm sau thấp hơn năm trước, </w:t>
      </w:r>
      <w:r w:rsidRPr="000B56D5">
        <w:rPr>
          <w:sz w:val="28"/>
          <w:szCs w:val="28"/>
          <w:lang w:val="nb-NO"/>
        </w:rPr>
        <w:t xml:space="preserve">tỷ lệ hộ nghèo trên địa bàn đã giảm xuống còn </w:t>
      </w:r>
      <w:r w:rsidR="00117631">
        <w:rPr>
          <w:sz w:val="28"/>
          <w:szCs w:val="28"/>
          <w:lang w:val="nb-NO"/>
        </w:rPr>
        <w:t>9</w:t>
      </w:r>
      <w:r w:rsidRPr="000B56D5">
        <w:rPr>
          <w:sz w:val="28"/>
          <w:szCs w:val="28"/>
          <w:lang w:val="nb-NO"/>
        </w:rPr>
        <w:t>,</w:t>
      </w:r>
      <w:r w:rsidR="00117631">
        <w:rPr>
          <w:sz w:val="28"/>
          <w:szCs w:val="28"/>
          <w:lang w:val="nb-NO"/>
        </w:rPr>
        <w:t>65</w:t>
      </w:r>
      <w:r w:rsidRPr="000B56D5">
        <w:rPr>
          <w:sz w:val="28"/>
          <w:szCs w:val="28"/>
          <w:lang w:val="nb-NO"/>
        </w:rPr>
        <w:t>%</w:t>
      </w:r>
      <w:r w:rsidRPr="000B56D5">
        <w:rPr>
          <w:rStyle w:val="FootnoteReference"/>
          <w:sz w:val="28"/>
          <w:szCs w:val="28"/>
        </w:rPr>
        <w:footnoteReference w:id="20"/>
      </w:r>
      <w:r w:rsidR="0018769B">
        <w:rPr>
          <w:sz w:val="28"/>
          <w:szCs w:val="28"/>
          <w:lang w:val="nb-NO"/>
        </w:rPr>
        <w:t xml:space="preserve"> (năm 202</w:t>
      </w:r>
      <w:r w:rsidR="009C44F5">
        <w:rPr>
          <w:sz w:val="28"/>
          <w:szCs w:val="28"/>
          <w:lang w:val="nb-NO"/>
        </w:rPr>
        <w:t>4</w:t>
      </w:r>
      <w:r w:rsidR="0018769B">
        <w:rPr>
          <w:sz w:val="28"/>
          <w:szCs w:val="28"/>
          <w:lang w:val="nb-NO"/>
        </w:rPr>
        <w:t>)</w:t>
      </w:r>
      <w:r w:rsidRPr="000B56D5">
        <w:rPr>
          <w:sz w:val="28"/>
          <w:szCs w:val="28"/>
          <w:lang w:val="nb-NO"/>
        </w:rPr>
        <w:t xml:space="preserve"> vượt so với Nghị quyết đề ra.</w:t>
      </w:r>
      <w:r w:rsidRPr="000B56D5">
        <w:rPr>
          <w:rStyle w:val="Strong"/>
          <w:b w:val="0"/>
          <w:sz w:val="28"/>
          <w:szCs w:val="28"/>
          <w:lang w:val="nb-NO"/>
        </w:rPr>
        <w:t xml:space="preserve"> </w:t>
      </w:r>
      <w:r>
        <w:rPr>
          <w:rStyle w:val="Strong"/>
          <w:b w:val="0"/>
          <w:sz w:val="28"/>
          <w:szCs w:val="28"/>
          <w:lang w:val="nb-NO"/>
        </w:rPr>
        <w:t xml:space="preserve">Phong trào </w:t>
      </w:r>
      <w:r w:rsidR="00C62D99" w:rsidRPr="00C62D99">
        <w:rPr>
          <w:rStyle w:val="Strong"/>
          <w:b w:val="0"/>
          <w:sz w:val="28"/>
          <w:szCs w:val="28"/>
          <w:lang w:val="nb-NO"/>
        </w:rPr>
        <w:t xml:space="preserve">trào đền ơn đáp nghĩa, uống nước nhớ nguồn được thực hiện thường xuyên, các </w:t>
      </w:r>
      <w:r w:rsidR="008E4DE1" w:rsidRPr="00C62D99">
        <w:rPr>
          <w:rStyle w:val="Strong"/>
          <w:b w:val="0"/>
          <w:sz w:val="28"/>
          <w:szCs w:val="28"/>
          <w:lang w:val="nb-NO"/>
        </w:rPr>
        <w:t xml:space="preserve">chế độ chính sách </w:t>
      </w:r>
      <w:r w:rsidR="00C62D99" w:rsidRPr="00C62D99">
        <w:rPr>
          <w:rStyle w:val="Strong"/>
          <w:b w:val="0"/>
          <w:sz w:val="28"/>
          <w:szCs w:val="28"/>
          <w:lang w:val="nb-NO"/>
        </w:rPr>
        <w:t xml:space="preserve">đối với </w:t>
      </w:r>
      <w:r w:rsidR="002E2E3B">
        <w:rPr>
          <w:rStyle w:val="Strong"/>
          <w:b w:val="0"/>
          <w:sz w:val="28"/>
          <w:szCs w:val="28"/>
          <w:lang w:val="nb-NO"/>
        </w:rPr>
        <w:t xml:space="preserve">247 </w:t>
      </w:r>
      <w:r w:rsidR="00C62D99" w:rsidRPr="00C62D99">
        <w:rPr>
          <w:rStyle w:val="Strong"/>
          <w:b w:val="0"/>
          <w:sz w:val="28"/>
          <w:szCs w:val="28"/>
          <w:lang w:val="nb-NO"/>
        </w:rPr>
        <w:t xml:space="preserve">gia đình </w:t>
      </w:r>
      <w:r w:rsidR="00893C8E" w:rsidRPr="00893C8E">
        <w:rPr>
          <w:rStyle w:val="Strong"/>
          <w:b w:val="0"/>
          <w:color w:val="C00000"/>
          <w:sz w:val="28"/>
          <w:szCs w:val="28"/>
          <w:lang w:val="nb-NO"/>
        </w:rPr>
        <w:t xml:space="preserve">thương binh </w:t>
      </w:r>
      <w:r w:rsidR="00C62D99" w:rsidRPr="00C62D99">
        <w:rPr>
          <w:rStyle w:val="Strong"/>
          <w:b w:val="0"/>
          <w:sz w:val="28"/>
          <w:szCs w:val="28"/>
          <w:lang w:val="nb-NO"/>
        </w:rPr>
        <w:t>liệt sỹ, người có công..thực hiện</w:t>
      </w:r>
      <w:r w:rsidR="008E4DE1" w:rsidRPr="00C62D99">
        <w:rPr>
          <w:rStyle w:val="Strong"/>
          <w:b w:val="0"/>
          <w:sz w:val="28"/>
          <w:szCs w:val="28"/>
          <w:lang w:val="nb-NO"/>
        </w:rPr>
        <w:t xml:space="preserve"> đảm bảo </w:t>
      </w:r>
      <w:r w:rsidR="00C62D99" w:rsidRPr="00C62D99">
        <w:rPr>
          <w:rStyle w:val="Strong"/>
          <w:b w:val="0"/>
          <w:sz w:val="28"/>
          <w:szCs w:val="28"/>
          <w:lang w:val="nb-NO"/>
        </w:rPr>
        <w:t>đúng</w:t>
      </w:r>
      <w:r w:rsidR="008E4DE1" w:rsidRPr="00C62D99">
        <w:rPr>
          <w:rStyle w:val="Strong"/>
          <w:b w:val="0"/>
          <w:sz w:val="28"/>
          <w:szCs w:val="28"/>
          <w:lang w:val="nb-NO"/>
        </w:rPr>
        <w:t xml:space="preserve"> quy định</w:t>
      </w:r>
      <w:r w:rsidR="008E4DE1" w:rsidRPr="00C62D99">
        <w:rPr>
          <w:rFonts w:eastAsiaTheme="majorEastAsia"/>
          <w:bCs/>
          <w:sz w:val="28"/>
          <w:szCs w:val="28"/>
          <w:lang w:val="nb-NO"/>
        </w:rPr>
        <w:t>.</w:t>
      </w:r>
      <w:r w:rsidR="008E4DE1" w:rsidRPr="00C62D99">
        <w:rPr>
          <w:sz w:val="28"/>
          <w:szCs w:val="28"/>
          <w:lang w:val="nb-NO"/>
        </w:rPr>
        <w:t xml:space="preserve"> </w:t>
      </w:r>
    </w:p>
    <w:p w14:paraId="13259879" w14:textId="4673CF45" w:rsidR="004B3A5F" w:rsidRPr="0042072F" w:rsidRDefault="004B3A5F" w:rsidP="00792DBA">
      <w:pPr>
        <w:ind w:firstLine="709"/>
        <w:jc w:val="both"/>
        <w:rPr>
          <w:sz w:val="28"/>
          <w:szCs w:val="28"/>
          <w:lang w:val="pt-BR"/>
        </w:rPr>
      </w:pPr>
      <w:r>
        <w:rPr>
          <w:sz w:val="28"/>
          <w:szCs w:val="28"/>
          <w:lang w:val="nb-NO"/>
        </w:rPr>
        <w:t xml:space="preserve">Chất lượng chăm sóc, bảo vệ sức khỏe Nhân dân ngày càng nâng lên. </w:t>
      </w:r>
      <w:r w:rsidR="00F603D9" w:rsidRPr="0042072F">
        <w:rPr>
          <w:sz w:val="28"/>
          <w:szCs w:val="28"/>
          <w:lang w:val="nb-NO"/>
        </w:rPr>
        <w:t xml:space="preserve">Công tác khám chữa bệnh </w:t>
      </w:r>
      <w:r>
        <w:rPr>
          <w:sz w:val="28"/>
          <w:szCs w:val="28"/>
          <w:lang w:val="nb-NO"/>
        </w:rPr>
        <w:t>từ đầu nhiệm kỳ có</w:t>
      </w:r>
      <w:r w:rsidR="00F603D9" w:rsidRPr="0042072F">
        <w:rPr>
          <w:sz w:val="28"/>
          <w:szCs w:val="28"/>
          <w:lang w:val="nb-NO"/>
        </w:rPr>
        <w:t xml:space="preserve"> </w:t>
      </w:r>
      <w:r w:rsidR="00791B96">
        <w:rPr>
          <w:color w:val="FF0000"/>
          <w:sz w:val="28"/>
          <w:szCs w:val="28"/>
          <w:lang w:val="nb-NO"/>
        </w:rPr>
        <w:t>8</w:t>
      </w:r>
      <w:r w:rsidR="00F603D9" w:rsidRPr="0000430F">
        <w:rPr>
          <w:color w:val="FF0000"/>
          <w:sz w:val="28"/>
          <w:szCs w:val="28"/>
          <w:lang w:val="nb-NO"/>
        </w:rPr>
        <w:t>.</w:t>
      </w:r>
      <w:r w:rsidR="00791B96">
        <w:rPr>
          <w:color w:val="FF0000"/>
          <w:sz w:val="28"/>
          <w:szCs w:val="28"/>
          <w:lang w:val="nb-NO"/>
        </w:rPr>
        <w:t>620</w:t>
      </w:r>
      <w:r w:rsidR="00F603D9" w:rsidRPr="0000430F">
        <w:rPr>
          <w:color w:val="FF0000"/>
          <w:sz w:val="28"/>
          <w:szCs w:val="28"/>
          <w:lang w:val="nb-NO"/>
        </w:rPr>
        <w:t xml:space="preserve"> lượt</w:t>
      </w:r>
      <w:r>
        <w:rPr>
          <w:rStyle w:val="FootnoteReference"/>
          <w:sz w:val="28"/>
          <w:szCs w:val="28"/>
          <w:lang w:val="nb-NO"/>
        </w:rPr>
        <w:footnoteReference w:id="21"/>
      </w:r>
      <w:r w:rsidR="00F603D9" w:rsidRPr="0042072F">
        <w:rPr>
          <w:sz w:val="28"/>
          <w:szCs w:val="28"/>
          <w:lang w:val="nb-NO"/>
        </w:rPr>
        <w:t>.</w:t>
      </w:r>
      <w:r w:rsidR="00F603D9" w:rsidRPr="0042072F">
        <w:rPr>
          <w:sz w:val="28"/>
          <w:szCs w:val="28"/>
          <w:shd w:val="clear" w:color="auto" w:fill="FFFFFF"/>
          <w:lang w:val="nb-NO"/>
        </w:rPr>
        <w:t xml:space="preserve"> Công tác phòng chống dịch bệnh </w:t>
      </w:r>
      <w:r>
        <w:rPr>
          <w:sz w:val="28"/>
          <w:szCs w:val="28"/>
          <w:shd w:val="clear" w:color="auto" w:fill="FFFFFF"/>
          <w:lang w:val="nb-NO"/>
        </w:rPr>
        <w:t>triển khai thường xuyên, đội ngũ ý tế thôn bước đầu đi vào hoạt động</w:t>
      </w:r>
      <w:r>
        <w:rPr>
          <w:sz w:val="28"/>
          <w:szCs w:val="28"/>
          <w:lang w:val="sv-SE"/>
        </w:rPr>
        <w:t>.</w:t>
      </w:r>
      <w:r w:rsidRPr="00CB2C63">
        <w:rPr>
          <w:sz w:val="28"/>
          <w:szCs w:val="28"/>
          <w:lang w:val="sv-SE"/>
        </w:rPr>
        <w:t xml:space="preserve"> </w:t>
      </w:r>
      <w:r w:rsidR="0093559F">
        <w:rPr>
          <w:sz w:val="28"/>
          <w:szCs w:val="28"/>
          <w:lang w:val="sv-SE"/>
        </w:rPr>
        <w:t xml:space="preserve">Công tác ứng phó khắc phục hậu quả thiên tai triển khai kịp thời, hiêu quả. </w:t>
      </w:r>
      <w:r w:rsidRPr="0042072F">
        <w:rPr>
          <w:sz w:val="28"/>
          <w:szCs w:val="28"/>
          <w:lang w:val="sv-SE"/>
        </w:rPr>
        <w:t>Tỷ</w:t>
      </w:r>
      <w:r w:rsidRPr="0042072F">
        <w:rPr>
          <w:sz w:val="28"/>
          <w:szCs w:val="28"/>
          <w:lang w:val="sv-SE" w:eastAsia="en-GB"/>
        </w:rPr>
        <w:t xml:space="preserve"> lệ trẻ em dưới 01 tuổi được tiêm chủng </w:t>
      </w:r>
      <w:r w:rsidRPr="00CB2C63">
        <w:rPr>
          <w:sz w:val="28"/>
          <w:szCs w:val="28"/>
          <w:lang w:val="sv-SE" w:eastAsia="en-GB"/>
        </w:rPr>
        <w:t>đạt</w:t>
      </w:r>
      <w:r w:rsidRPr="0042072F">
        <w:rPr>
          <w:bCs/>
          <w:iCs/>
          <w:sz w:val="28"/>
          <w:szCs w:val="28"/>
          <w:lang w:val="sv-SE" w:eastAsia="en-GB"/>
        </w:rPr>
        <w:t xml:space="preserve"> 97%</w:t>
      </w:r>
      <w:r w:rsidRPr="0042072F">
        <w:rPr>
          <w:sz w:val="28"/>
          <w:szCs w:val="28"/>
          <w:lang w:val="sv-SE" w:eastAsia="en-GB"/>
        </w:rPr>
        <w:t xml:space="preserve"> và </w:t>
      </w:r>
      <w:r w:rsidRPr="0042072F">
        <w:rPr>
          <w:sz w:val="28"/>
          <w:szCs w:val="28"/>
          <w:lang w:val="sv-SE"/>
        </w:rPr>
        <w:t xml:space="preserve">tỷ lệ trẻ em dưới 5 tuổi suy dinh dưỡng thể nhẹ cân </w:t>
      </w:r>
      <w:r w:rsidRPr="00CB2C63">
        <w:rPr>
          <w:bCs/>
          <w:iCs/>
          <w:sz w:val="28"/>
          <w:szCs w:val="28"/>
          <w:lang w:val="sv-SE"/>
        </w:rPr>
        <w:t>10,2</w:t>
      </w:r>
      <w:r w:rsidRPr="0042072F">
        <w:rPr>
          <w:bCs/>
          <w:iCs/>
          <w:sz w:val="28"/>
          <w:szCs w:val="28"/>
          <w:lang w:val="sv-SE"/>
        </w:rPr>
        <w:t>%</w:t>
      </w:r>
      <w:r>
        <w:rPr>
          <w:bCs/>
          <w:iCs/>
          <w:sz w:val="28"/>
          <w:szCs w:val="28"/>
          <w:lang w:val="sv-SE"/>
        </w:rPr>
        <w:t>.</w:t>
      </w:r>
      <w:r w:rsidRPr="0042072F">
        <w:rPr>
          <w:sz w:val="28"/>
          <w:szCs w:val="28"/>
          <w:lang w:val="sv-SE"/>
        </w:rPr>
        <w:t xml:space="preserve"> </w:t>
      </w:r>
      <w:r w:rsidRPr="00CB2C63">
        <w:rPr>
          <w:sz w:val="28"/>
          <w:szCs w:val="28"/>
          <w:lang w:val="pt-BR"/>
        </w:rPr>
        <w:t>d</w:t>
      </w:r>
      <w:r w:rsidRPr="0042072F">
        <w:rPr>
          <w:sz w:val="28"/>
          <w:szCs w:val="28"/>
          <w:lang w:val="sv-SE"/>
        </w:rPr>
        <w:t>ân số trung bình đến năm 2025 l</w:t>
      </w:r>
      <w:r w:rsidRPr="00CB2C63">
        <w:rPr>
          <w:sz w:val="28"/>
          <w:szCs w:val="28"/>
          <w:lang w:val="sv-SE"/>
        </w:rPr>
        <w:t>à 6776</w:t>
      </w:r>
      <w:r w:rsidRPr="0042072F">
        <w:rPr>
          <w:bCs/>
          <w:iCs/>
          <w:sz w:val="28"/>
          <w:szCs w:val="28"/>
          <w:lang w:val="sv-SE"/>
        </w:rPr>
        <w:t>/7.446 người</w:t>
      </w:r>
      <w:r w:rsidRPr="00CB2C63">
        <w:rPr>
          <w:bCs/>
          <w:iCs/>
          <w:sz w:val="28"/>
          <w:szCs w:val="28"/>
          <w:lang w:val="pt-BR"/>
        </w:rPr>
        <w:t xml:space="preserve"> (đạt 91%), tỷ lệ dân số tăng tự nhiên 1,41%.</w:t>
      </w:r>
      <w:r w:rsidRPr="00CB2C63">
        <w:rPr>
          <w:sz w:val="28"/>
          <w:szCs w:val="28"/>
          <w:lang w:val="pt-BR"/>
        </w:rPr>
        <w:t xml:space="preserve"> </w:t>
      </w:r>
      <w:r w:rsidRPr="0042072F">
        <w:rPr>
          <w:sz w:val="28"/>
          <w:szCs w:val="28"/>
          <w:lang w:val="pt-BR"/>
        </w:rPr>
        <w:t xml:space="preserve">Tỷ lệ hộ gia đình được sử dụng nước sinh hoạt hợp vệ sinh </w:t>
      </w:r>
      <w:r w:rsidRPr="00CB2C63">
        <w:rPr>
          <w:sz w:val="28"/>
          <w:szCs w:val="28"/>
          <w:lang w:val="pt-BR"/>
        </w:rPr>
        <w:t>90</w:t>
      </w:r>
      <w:r w:rsidRPr="0042072F">
        <w:rPr>
          <w:sz w:val="28"/>
          <w:szCs w:val="28"/>
          <w:lang w:val="pt-BR"/>
        </w:rPr>
        <w:t>%</w:t>
      </w:r>
      <w:r>
        <w:rPr>
          <w:sz w:val="28"/>
          <w:szCs w:val="28"/>
          <w:lang w:val="pt-BR"/>
        </w:rPr>
        <w:t xml:space="preserve">. </w:t>
      </w:r>
      <w:r w:rsidRPr="0042072F">
        <w:rPr>
          <w:sz w:val="28"/>
          <w:szCs w:val="28"/>
          <w:lang w:val="pt-BR"/>
        </w:rPr>
        <w:t xml:space="preserve">Tỷ lệ hộ gia đình có nhà </w:t>
      </w:r>
      <w:r w:rsidRPr="00CB2C63">
        <w:rPr>
          <w:sz w:val="28"/>
          <w:szCs w:val="28"/>
          <w:lang w:val="pt-BR"/>
        </w:rPr>
        <w:t>tiêu hợp vệ sinh 80</w:t>
      </w:r>
      <w:r w:rsidRPr="0042072F">
        <w:rPr>
          <w:sz w:val="28"/>
          <w:szCs w:val="28"/>
          <w:lang w:val="pt-BR"/>
        </w:rPr>
        <w:t>%</w:t>
      </w:r>
      <w:r>
        <w:rPr>
          <w:sz w:val="28"/>
          <w:szCs w:val="28"/>
          <w:lang w:val="pt-BR"/>
        </w:rPr>
        <w:t>.</w:t>
      </w:r>
    </w:p>
    <w:p w14:paraId="6B140ABE" w14:textId="77777777" w:rsidR="002F4A85" w:rsidRDefault="001A7AF1" w:rsidP="002F4A85">
      <w:pPr>
        <w:pStyle w:val="Textbody"/>
        <w:ind w:left="34" w:right="34" w:firstLine="709"/>
        <w:jc w:val="both"/>
        <w:rPr>
          <w:rFonts w:cs="Times New Roman"/>
          <w:sz w:val="28"/>
          <w:szCs w:val="28"/>
          <w:lang w:val="pt-BR"/>
        </w:rPr>
      </w:pPr>
      <w:r>
        <w:rPr>
          <w:rFonts w:cs="Times New Roman"/>
          <w:sz w:val="28"/>
          <w:szCs w:val="28"/>
          <w:lang w:val="pt-BR"/>
        </w:rPr>
        <w:t>Công tác khôi phục, bảo tồn và phát huy các giá trị văn hóa, truyền thống của các dân tộc được chú trọng</w:t>
      </w:r>
      <w:r w:rsidR="0036610B">
        <w:rPr>
          <w:rFonts w:cs="Times New Roman"/>
          <w:sz w:val="28"/>
          <w:szCs w:val="28"/>
          <w:lang w:val="pt-BR"/>
        </w:rPr>
        <w:t>; đầu tư xây dựng mới 02 nhà rông truyền thống trên địa bàn có 03 nhà rông</w:t>
      </w:r>
      <w:r w:rsidR="00375C67" w:rsidRPr="00CB2C63">
        <w:rPr>
          <w:rStyle w:val="FootnoteReference"/>
          <w:rFonts w:cs="Times New Roman"/>
          <w:sz w:val="28"/>
          <w:szCs w:val="28"/>
        </w:rPr>
        <w:footnoteReference w:id="22"/>
      </w:r>
      <w:r w:rsidR="0036610B" w:rsidRPr="0036610B">
        <w:rPr>
          <w:rFonts w:cs="Times New Roman"/>
          <w:sz w:val="28"/>
          <w:szCs w:val="28"/>
          <w:lang w:val="pt-BR"/>
        </w:rPr>
        <w:t xml:space="preserve">; </w:t>
      </w:r>
      <w:r w:rsidR="0036610B">
        <w:rPr>
          <w:rFonts w:cs="Times New Roman"/>
          <w:sz w:val="28"/>
          <w:szCs w:val="28"/>
          <w:lang w:val="pt-BR"/>
        </w:rPr>
        <w:t xml:space="preserve">cấp 03 bộ cồng chiêng; </w:t>
      </w:r>
      <w:r>
        <w:rPr>
          <w:rFonts w:cs="Times New Roman"/>
          <w:sz w:val="28"/>
          <w:szCs w:val="28"/>
          <w:lang w:val="pt-BR"/>
        </w:rPr>
        <w:t>đội Nghệ nhân tích cực tham gia các</w:t>
      </w:r>
      <w:r w:rsidRPr="001A7AF1">
        <w:rPr>
          <w:rFonts w:cs="Times New Roman"/>
          <w:sz w:val="28"/>
          <w:szCs w:val="28"/>
          <w:lang w:val="pt-BR"/>
        </w:rPr>
        <w:t xml:space="preserve"> </w:t>
      </w:r>
      <w:r w:rsidRPr="00CB2C63">
        <w:rPr>
          <w:rFonts w:cs="Times New Roman"/>
          <w:sz w:val="28"/>
          <w:szCs w:val="28"/>
          <w:lang w:val="pt-BR"/>
        </w:rPr>
        <w:t>Hội thi do tỉnh, huyện tổ chức</w:t>
      </w:r>
      <w:r>
        <w:rPr>
          <w:rFonts w:cs="Times New Roman"/>
          <w:sz w:val="28"/>
          <w:szCs w:val="28"/>
          <w:lang w:val="pt-BR"/>
        </w:rPr>
        <w:t xml:space="preserve">, </w:t>
      </w:r>
      <w:r w:rsidRPr="00CB2C63">
        <w:rPr>
          <w:rFonts w:cs="Times New Roman"/>
          <w:sz w:val="28"/>
          <w:szCs w:val="28"/>
          <w:lang w:val="pt-BR"/>
        </w:rPr>
        <w:t>đạt giải cao</w:t>
      </w:r>
      <w:r w:rsidRPr="00CB2C63">
        <w:rPr>
          <w:rStyle w:val="FootnoteReference"/>
          <w:rFonts w:cs="Times New Roman"/>
          <w:sz w:val="28"/>
          <w:szCs w:val="28"/>
          <w:lang w:val="pt-BR"/>
        </w:rPr>
        <w:footnoteReference w:id="23"/>
      </w:r>
      <w:r w:rsidRPr="00CB2C63">
        <w:rPr>
          <w:rFonts w:cs="Times New Roman"/>
          <w:sz w:val="28"/>
          <w:szCs w:val="28"/>
          <w:lang w:val="pt-BR"/>
        </w:rPr>
        <w:t>;</w:t>
      </w:r>
      <w:r w:rsidR="00E67FB7" w:rsidRPr="00CB2C63">
        <w:rPr>
          <w:rFonts w:cs="Times New Roman"/>
          <w:sz w:val="28"/>
          <w:szCs w:val="28"/>
        </w:rPr>
        <w:t xml:space="preserve"> </w:t>
      </w:r>
      <w:r w:rsidR="00544E51" w:rsidRPr="0042072F">
        <w:rPr>
          <w:rStyle w:val="Strong"/>
          <w:b w:val="0"/>
          <w:sz w:val="28"/>
          <w:szCs w:val="28"/>
          <w:lang w:val="pt-BR"/>
        </w:rPr>
        <w:t>công tác</w:t>
      </w:r>
      <w:r w:rsidR="00544E51" w:rsidRPr="00CB2C63">
        <w:rPr>
          <w:rStyle w:val="Strong"/>
          <w:b w:val="0"/>
          <w:sz w:val="28"/>
          <w:szCs w:val="28"/>
        </w:rPr>
        <w:t xml:space="preserve"> đánh giá, công nhận danh hiệu văn hóa hàng năm </w:t>
      </w:r>
      <w:r w:rsidR="00E16C55" w:rsidRPr="00E16C55">
        <w:rPr>
          <w:rStyle w:val="Strong"/>
          <w:b w:val="0"/>
          <w:sz w:val="28"/>
          <w:szCs w:val="28"/>
          <w:lang w:val="pt-BR"/>
        </w:rPr>
        <w:t>đ</w:t>
      </w:r>
      <w:r w:rsidR="00E16C55">
        <w:rPr>
          <w:rStyle w:val="Strong"/>
          <w:b w:val="0"/>
          <w:sz w:val="28"/>
          <w:szCs w:val="28"/>
          <w:lang w:val="pt-BR"/>
        </w:rPr>
        <w:t xml:space="preserve">ược </w:t>
      </w:r>
      <w:r w:rsidR="00544E51" w:rsidRPr="0042072F">
        <w:rPr>
          <w:rStyle w:val="Strong"/>
          <w:b w:val="0"/>
          <w:sz w:val="28"/>
          <w:szCs w:val="28"/>
          <w:lang w:val="pt-BR"/>
        </w:rPr>
        <w:t xml:space="preserve">thực hiện </w:t>
      </w:r>
      <w:r w:rsidR="00544E51" w:rsidRPr="00CB2C63">
        <w:rPr>
          <w:rStyle w:val="Strong"/>
          <w:b w:val="0"/>
          <w:sz w:val="28"/>
          <w:szCs w:val="28"/>
        </w:rPr>
        <w:t>theo đúng quy trình</w:t>
      </w:r>
      <w:r w:rsidR="00544E51" w:rsidRPr="00CB2C63">
        <w:rPr>
          <w:rStyle w:val="FootnoteReference"/>
          <w:bCs/>
          <w:sz w:val="28"/>
          <w:szCs w:val="28"/>
        </w:rPr>
        <w:footnoteReference w:id="24"/>
      </w:r>
      <w:r w:rsidR="00413526" w:rsidRPr="0042072F">
        <w:rPr>
          <w:rStyle w:val="Strong"/>
          <w:b w:val="0"/>
          <w:sz w:val="28"/>
          <w:szCs w:val="28"/>
          <w:lang w:val="pt-BR"/>
        </w:rPr>
        <w:t xml:space="preserve">; </w:t>
      </w:r>
      <w:r w:rsidR="00375C67" w:rsidRPr="00CB2C63">
        <w:rPr>
          <w:rFonts w:cs="Times New Roman"/>
          <w:bCs/>
          <w:iCs/>
          <w:sz w:val="28"/>
          <w:szCs w:val="28"/>
          <w:lang w:val="pt-BR"/>
        </w:rPr>
        <w:t xml:space="preserve">09 </w:t>
      </w:r>
      <w:r w:rsidR="00E67FB7" w:rsidRPr="00CB2C63">
        <w:rPr>
          <w:rFonts w:cs="Times New Roman"/>
          <w:bCs/>
          <w:iCs/>
          <w:sz w:val="28"/>
          <w:szCs w:val="28"/>
          <w:lang w:val="pt-BR"/>
        </w:rPr>
        <w:t>thôn</w:t>
      </w:r>
      <w:r w:rsidR="00E67FB7" w:rsidRPr="00CB2C63">
        <w:rPr>
          <w:rFonts w:cs="Times New Roman"/>
          <w:sz w:val="28"/>
          <w:szCs w:val="28"/>
          <w:lang w:val="pt-BR"/>
        </w:rPr>
        <w:t xml:space="preserve"> đã </w:t>
      </w:r>
      <w:r w:rsidR="001D04E7">
        <w:rPr>
          <w:rFonts w:cs="Times New Roman"/>
          <w:sz w:val="28"/>
          <w:szCs w:val="28"/>
          <w:lang w:val="pt-BR"/>
        </w:rPr>
        <w:t xml:space="preserve">ban hành, </w:t>
      </w:r>
      <w:r w:rsidR="00E67FB7" w:rsidRPr="00CB2C63">
        <w:rPr>
          <w:rFonts w:cs="Times New Roman"/>
          <w:sz w:val="28"/>
          <w:szCs w:val="28"/>
          <w:lang w:val="pt-BR"/>
        </w:rPr>
        <w:t>thực hiện hương ước, quy ước và</w:t>
      </w:r>
      <w:r w:rsidR="00E67FB7" w:rsidRPr="00CB2C63">
        <w:rPr>
          <w:rFonts w:cs="Times New Roman"/>
          <w:b/>
          <w:bCs/>
          <w:i/>
          <w:iCs/>
          <w:sz w:val="28"/>
          <w:szCs w:val="28"/>
          <w:lang w:val="pt-BR"/>
        </w:rPr>
        <w:t xml:space="preserve"> </w:t>
      </w:r>
      <w:r w:rsidR="00E67FB7" w:rsidRPr="00CB2C63">
        <w:rPr>
          <w:rFonts w:cs="Times New Roman"/>
          <w:sz w:val="28"/>
          <w:szCs w:val="28"/>
          <w:lang w:val="pt-BR"/>
        </w:rPr>
        <w:t>thành lập các tổ hòa giải</w:t>
      </w:r>
      <w:r w:rsidR="001D04E7">
        <w:rPr>
          <w:rFonts w:cs="Times New Roman"/>
          <w:sz w:val="28"/>
          <w:szCs w:val="28"/>
          <w:lang w:val="pt-BR"/>
        </w:rPr>
        <w:t>,</w:t>
      </w:r>
      <w:r w:rsidR="0033417B" w:rsidRPr="00CB2C63">
        <w:rPr>
          <w:rFonts w:cs="Times New Roman"/>
          <w:sz w:val="28"/>
          <w:szCs w:val="28"/>
          <w:lang w:val="pt-BR"/>
        </w:rPr>
        <w:t xml:space="preserve"> các </w:t>
      </w:r>
      <w:r w:rsidR="005656CD" w:rsidRPr="00CB2C63">
        <w:rPr>
          <w:rFonts w:cs="Times New Roman"/>
          <w:sz w:val="28"/>
          <w:szCs w:val="28"/>
          <w:lang w:val="pt-BR"/>
        </w:rPr>
        <w:t>CLB</w:t>
      </w:r>
      <w:r w:rsidR="0033417B" w:rsidRPr="00CB2C63">
        <w:rPr>
          <w:rFonts w:cs="Times New Roman"/>
          <w:sz w:val="28"/>
          <w:szCs w:val="28"/>
          <w:lang w:val="pt-BR"/>
        </w:rPr>
        <w:t xml:space="preserve"> hoạt động </w:t>
      </w:r>
      <w:r w:rsidR="001D04E7">
        <w:rPr>
          <w:rFonts w:cs="Times New Roman"/>
          <w:sz w:val="28"/>
          <w:szCs w:val="28"/>
          <w:lang w:val="pt-BR"/>
        </w:rPr>
        <w:t xml:space="preserve">có </w:t>
      </w:r>
      <w:r w:rsidR="0033417B" w:rsidRPr="00CB2C63">
        <w:rPr>
          <w:rFonts w:cs="Times New Roman"/>
          <w:sz w:val="28"/>
          <w:szCs w:val="28"/>
          <w:lang w:val="pt-BR"/>
        </w:rPr>
        <w:t>hiệu quả</w:t>
      </w:r>
      <w:r w:rsidR="0033417B" w:rsidRPr="00CB2C63">
        <w:rPr>
          <w:rStyle w:val="FootnoteReference"/>
          <w:rFonts w:cs="Times New Roman"/>
          <w:sz w:val="28"/>
          <w:szCs w:val="28"/>
          <w:lang w:val="pt-BR"/>
        </w:rPr>
        <w:footnoteReference w:id="25"/>
      </w:r>
      <w:r>
        <w:rPr>
          <w:rFonts w:cs="Times New Roman"/>
          <w:sz w:val="28"/>
          <w:szCs w:val="28"/>
          <w:lang w:val="pt-BR"/>
        </w:rPr>
        <w:t xml:space="preserve">; </w:t>
      </w:r>
      <w:r w:rsidR="00EA1DE4">
        <w:rPr>
          <w:rFonts w:cs="Times New Roman"/>
          <w:sz w:val="28"/>
          <w:szCs w:val="28"/>
          <w:lang w:val="pt-BR"/>
        </w:rPr>
        <w:t>t</w:t>
      </w:r>
      <w:r w:rsidR="00EA1DE4" w:rsidRPr="00EA1DE4">
        <w:rPr>
          <w:rFonts w:cs="Times New Roman"/>
          <w:sz w:val="28"/>
          <w:szCs w:val="28"/>
          <w:lang w:val="pt-BR"/>
        </w:rPr>
        <w:t>ổng dư nợ cho vay</w:t>
      </w:r>
      <w:r w:rsidR="00EA1DE4">
        <w:rPr>
          <w:rFonts w:cs="Times New Roman"/>
          <w:sz w:val="28"/>
          <w:szCs w:val="28"/>
          <w:lang w:val="pt-BR"/>
        </w:rPr>
        <w:t xml:space="preserve"> vốn</w:t>
      </w:r>
      <w:r w:rsidR="00EA1DE4" w:rsidRPr="00EA1DE4">
        <w:rPr>
          <w:rFonts w:cs="Times New Roman"/>
          <w:sz w:val="28"/>
          <w:szCs w:val="28"/>
          <w:lang w:val="pt-BR"/>
        </w:rPr>
        <w:t xml:space="preserve"> trên địa bàn tính đến tháng 12/2024 đạt 83,773 tỷ đồng với 1,597 hộ</w:t>
      </w:r>
      <w:r w:rsidR="00EA1DE4">
        <w:rPr>
          <w:rStyle w:val="FootnoteReference"/>
          <w:rFonts w:cs="Times New Roman"/>
          <w:sz w:val="28"/>
          <w:szCs w:val="28"/>
          <w:lang w:val="pt-BR"/>
        </w:rPr>
        <w:footnoteReference w:id="26"/>
      </w:r>
      <w:r w:rsidR="00EA1DE4">
        <w:rPr>
          <w:rFonts w:cs="Times New Roman"/>
          <w:sz w:val="28"/>
          <w:szCs w:val="28"/>
          <w:lang w:val="pt-BR"/>
        </w:rPr>
        <w:t>.</w:t>
      </w:r>
    </w:p>
    <w:p w14:paraId="777E6478" w14:textId="6B3854A4" w:rsidR="0093559F" w:rsidRDefault="00086FAE" w:rsidP="002F4A85">
      <w:pPr>
        <w:pStyle w:val="Textbody"/>
        <w:ind w:left="34" w:right="34" w:firstLine="709"/>
        <w:jc w:val="both"/>
        <w:rPr>
          <w:rFonts w:cs="Times New Roman"/>
          <w:sz w:val="28"/>
          <w:szCs w:val="28"/>
          <w:lang w:val="pt-BR"/>
        </w:rPr>
      </w:pPr>
      <w:r>
        <w:rPr>
          <w:rFonts w:cs="Times New Roman"/>
          <w:sz w:val="28"/>
          <w:szCs w:val="28"/>
          <w:lang w:val="pt-BR"/>
        </w:rPr>
        <w:t>Công tác quản lý nhà nước về dân tộc, tôn giáo ngày càng chặt chẽ.</w:t>
      </w:r>
      <w:r w:rsidR="00B072B9">
        <w:rPr>
          <w:rFonts w:cs="Times New Roman"/>
          <w:sz w:val="28"/>
          <w:szCs w:val="28"/>
          <w:lang w:val="pt-BR"/>
        </w:rPr>
        <w:t xml:space="preserve"> </w:t>
      </w:r>
      <w:r w:rsidR="001754DD">
        <w:rPr>
          <w:rFonts w:eastAsia="Times New Roman" w:cs="Times New Roman"/>
          <w:bCs/>
          <w:color w:val="000000"/>
          <w:kern w:val="0"/>
          <w:sz w:val="28"/>
          <w:szCs w:val="28"/>
          <w:lang w:val="pt-BR" w:eastAsia="en-US"/>
        </w:rPr>
        <w:t>S</w:t>
      </w:r>
      <w:r w:rsidR="001754DD" w:rsidRPr="001754DD">
        <w:rPr>
          <w:rFonts w:eastAsia="Times New Roman" w:cs="Times New Roman"/>
          <w:bCs/>
          <w:color w:val="000000"/>
          <w:kern w:val="0"/>
          <w:sz w:val="28"/>
          <w:szCs w:val="28"/>
          <w:lang w:val="pt-BR" w:eastAsia="en-US"/>
        </w:rPr>
        <w:t>ố người theo tín ngưỡng tôn giáo là 3.580 người, chiếm tỷ lệ 49,04%</w:t>
      </w:r>
      <w:r w:rsidR="00E16C55">
        <w:rPr>
          <w:rFonts w:eastAsia="Times New Roman" w:cs="Times New Roman"/>
          <w:bCs/>
          <w:color w:val="000000"/>
          <w:kern w:val="0"/>
          <w:sz w:val="28"/>
          <w:szCs w:val="28"/>
          <w:lang w:val="pt-BR" w:eastAsia="en-US"/>
        </w:rPr>
        <w:t>,</w:t>
      </w:r>
      <w:r w:rsidR="001754DD">
        <w:rPr>
          <w:rFonts w:cs="Times New Roman"/>
          <w:sz w:val="28"/>
          <w:szCs w:val="28"/>
          <w:lang w:val="pt-BR"/>
        </w:rPr>
        <w:t xml:space="preserve"> </w:t>
      </w:r>
      <w:r w:rsidR="00E16C55">
        <w:rPr>
          <w:rFonts w:cs="Times New Roman"/>
          <w:sz w:val="28"/>
          <w:szCs w:val="28"/>
          <w:lang w:val="pt-BR"/>
        </w:rPr>
        <w:t>c</w:t>
      </w:r>
      <w:r w:rsidR="001754DD">
        <w:rPr>
          <w:rFonts w:cs="Times New Roman"/>
          <w:sz w:val="28"/>
          <w:szCs w:val="28"/>
          <w:lang w:val="pt-BR"/>
        </w:rPr>
        <w:t>ó</w:t>
      </w:r>
      <w:r w:rsidR="00B072B9">
        <w:rPr>
          <w:rFonts w:cs="Times New Roman"/>
          <w:sz w:val="28"/>
          <w:szCs w:val="28"/>
          <w:lang w:val="pt-BR"/>
        </w:rPr>
        <w:t xml:space="preserve"> </w:t>
      </w:r>
      <w:r w:rsidR="001754DD" w:rsidRPr="001754DD">
        <w:rPr>
          <w:rFonts w:eastAsia="Times New Roman" w:cs="Times New Roman"/>
          <w:bCs/>
          <w:color w:val="000000"/>
          <w:kern w:val="0"/>
          <w:sz w:val="28"/>
          <w:szCs w:val="28"/>
          <w:lang w:val="pt-BR" w:eastAsia="en-US"/>
        </w:rPr>
        <w:t xml:space="preserve">9 điểm nhóm được </w:t>
      </w:r>
      <w:r w:rsidR="001754DD" w:rsidRPr="001754DD">
        <w:rPr>
          <w:rFonts w:eastAsia="Times New Roman" w:cs="Times New Roman"/>
          <w:bCs/>
          <w:color w:val="000000"/>
          <w:kern w:val="0"/>
          <w:sz w:val="28"/>
          <w:szCs w:val="28"/>
          <w:lang w:val="pt-BR" w:eastAsia="en-US"/>
        </w:rPr>
        <w:lastRenderedPageBreak/>
        <w:t>công nhận</w:t>
      </w:r>
      <w:r w:rsidR="001754DD" w:rsidRPr="001754DD">
        <w:rPr>
          <w:rFonts w:eastAsia="Times New Roman" w:cs="Times New Roman"/>
          <w:bCs/>
          <w:color w:val="000000"/>
          <w:kern w:val="0"/>
          <w:sz w:val="28"/>
          <w:szCs w:val="28"/>
          <w:vertAlign w:val="superscript"/>
          <w:lang w:val="en-US" w:eastAsia="en-US"/>
        </w:rPr>
        <w:footnoteReference w:id="27"/>
      </w:r>
      <w:r w:rsidR="00E16C55">
        <w:rPr>
          <w:rFonts w:eastAsia="Times New Roman" w:cs="Times New Roman"/>
          <w:bCs/>
          <w:color w:val="000000"/>
          <w:kern w:val="0"/>
          <w:sz w:val="28"/>
          <w:szCs w:val="28"/>
          <w:lang w:val="pt-BR" w:eastAsia="en-US"/>
        </w:rPr>
        <w:t xml:space="preserve">, </w:t>
      </w:r>
      <w:r w:rsidR="001754DD" w:rsidRPr="001754DD">
        <w:rPr>
          <w:rFonts w:eastAsia="Times New Roman" w:cs="Times New Roman"/>
          <w:bCs/>
          <w:color w:val="000000"/>
          <w:kern w:val="0"/>
          <w:sz w:val="28"/>
          <w:szCs w:val="28"/>
          <w:lang w:val="pt-BR" w:eastAsia="en-US"/>
        </w:rPr>
        <w:t>6 điểm nhóm chưa được công nhận</w:t>
      </w:r>
      <w:r w:rsidR="001754DD" w:rsidRPr="001754DD">
        <w:rPr>
          <w:rFonts w:eastAsia="Times New Roman" w:cs="Times New Roman"/>
          <w:bCs/>
          <w:color w:val="000000"/>
          <w:kern w:val="0"/>
          <w:sz w:val="28"/>
          <w:szCs w:val="28"/>
          <w:vertAlign w:val="superscript"/>
          <w:lang w:val="en-US" w:eastAsia="en-US"/>
        </w:rPr>
        <w:footnoteReference w:id="28"/>
      </w:r>
      <w:r w:rsidR="001754DD" w:rsidRPr="001754DD">
        <w:rPr>
          <w:rFonts w:eastAsia="Times New Roman" w:cs="Times New Roman"/>
          <w:bCs/>
          <w:color w:val="000000"/>
          <w:kern w:val="0"/>
          <w:sz w:val="28"/>
          <w:szCs w:val="28"/>
          <w:lang w:val="pt-BR" w:eastAsia="en-US"/>
        </w:rPr>
        <w:t xml:space="preserve"> </w:t>
      </w:r>
      <w:r w:rsidR="00B072B9">
        <w:rPr>
          <w:rFonts w:cs="Times New Roman"/>
          <w:sz w:val="28"/>
          <w:szCs w:val="28"/>
          <w:lang w:val="pt-BR"/>
        </w:rPr>
        <w:t xml:space="preserve">đều tạo điều kiện thuận lợi để hoạt động </w:t>
      </w:r>
      <w:r w:rsidR="001754DD">
        <w:rPr>
          <w:rFonts w:cs="Times New Roman"/>
          <w:sz w:val="28"/>
          <w:szCs w:val="28"/>
          <w:lang w:val="pt-BR"/>
        </w:rPr>
        <w:t>đảm bảo theo</w:t>
      </w:r>
      <w:r w:rsidR="00B072B9">
        <w:rPr>
          <w:rFonts w:cs="Times New Roman"/>
          <w:sz w:val="28"/>
          <w:szCs w:val="28"/>
          <w:lang w:val="pt-BR"/>
        </w:rPr>
        <w:t xml:space="preserve"> quy định</w:t>
      </w:r>
      <w:r w:rsidR="001754DD">
        <w:rPr>
          <w:rFonts w:cs="Times New Roman"/>
          <w:sz w:val="28"/>
          <w:szCs w:val="28"/>
          <w:lang w:val="pt-BR"/>
        </w:rPr>
        <w:t>, hướng dẫn của cấp có thẩm quyền</w:t>
      </w:r>
      <w:r w:rsidR="00B072B9">
        <w:rPr>
          <w:rFonts w:cs="Times New Roman"/>
          <w:sz w:val="28"/>
          <w:szCs w:val="28"/>
          <w:lang w:val="pt-BR"/>
        </w:rPr>
        <w:t>.</w:t>
      </w:r>
      <w:r w:rsidR="00276819" w:rsidRPr="00276819">
        <w:t xml:space="preserve"> C</w:t>
      </w:r>
      <w:r w:rsidR="00276819" w:rsidRPr="00276819">
        <w:rPr>
          <w:rFonts w:cs="Times New Roman"/>
          <w:sz w:val="28"/>
          <w:szCs w:val="28"/>
          <w:lang w:val="pt-BR"/>
        </w:rPr>
        <w:t xml:space="preserve">ác điểm </w:t>
      </w:r>
      <w:r w:rsidR="00715B23">
        <w:rPr>
          <w:rFonts w:cs="Times New Roman"/>
          <w:sz w:val="28"/>
          <w:szCs w:val="28"/>
          <w:lang w:val="pt-BR"/>
        </w:rPr>
        <w:t>nhóm</w:t>
      </w:r>
      <w:r w:rsidR="00276819" w:rsidRPr="00276819">
        <w:rPr>
          <w:rFonts w:cs="Times New Roman"/>
          <w:sz w:val="28"/>
          <w:szCs w:val="28"/>
          <w:lang w:val="pt-BR"/>
        </w:rPr>
        <w:t xml:space="preserve"> đã phối hợp </w:t>
      </w:r>
      <w:r w:rsidR="00E16C55">
        <w:rPr>
          <w:rFonts w:cs="Times New Roman"/>
          <w:sz w:val="28"/>
          <w:szCs w:val="28"/>
          <w:lang w:val="pt-BR"/>
        </w:rPr>
        <w:t xml:space="preserve">tích cực </w:t>
      </w:r>
      <w:r w:rsidR="00276819" w:rsidRPr="00276819">
        <w:rPr>
          <w:rFonts w:cs="Times New Roman"/>
          <w:sz w:val="28"/>
          <w:szCs w:val="28"/>
          <w:lang w:val="pt-BR"/>
        </w:rPr>
        <w:t xml:space="preserve">với cấp uỷ, chính quyền tuyên truyền </w:t>
      </w:r>
      <w:r w:rsidR="00334482">
        <w:rPr>
          <w:rFonts w:cs="Times New Roman"/>
          <w:sz w:val="28"/>
          <w:szCs w:val="28"/>
          <w:lang w:val="pt-BR"/>
        </w:rPr>
        <w:t xml:space="preserve">pháp luật </w:t>
      </w:r>
      <w:r w:rsidR="00D339DC">
        <w:rPr>
          <w:rFonts w:cs="Times New Roman"/>
          <w:sz w:val="28"/>
          <w:szCs w:val="28"/>
          <w:lang w:val="pt-BR"/>
        </w:rPr>
        <w:t xml:space="preserve">đến </w:t>
      </w:r>
      <w:r w:rsidR="00276819" w:rsidRPr="00276819">
        <w:rPr>
          <w:rFonts w:cs="Times New Roman"/>
          <w:sz w:val="28"/>
          <w:szCs w:val="28"/>
          <w:lang w:val="pt-BR"/>
        </w:rPr>
        <w:t>toàn thể tín</w:t>
      </w:r>
      <w:r w:rsidR="00334482">
        <w:rPr>
          <w:rFonts w:cs="Times New Roman"/>
          <w:sz w:val="28"/>
          <w:szCs w:val="28"/>
          <w:lang w:val="pt-BR"/>
        </w:rPr>
        <w:t xml:space="preserve"> đồ</w:t>
      </w:r>
      <w:r w:rsidR="00276819" w:rsidRPr="00276819">
        <w:rPr>
          <w:rFonts w:cs="Times New Roman"/>
          <w:sz w:val="28"/>
          <w:szCs w:val="28"/>
          <w:lang w:val="pt-BR"/>
        </w:rPr>
        <w:t xml:space="preserve"> </w:t>
      </w:r>
      <w:r w:rsidR="00715B23" w:rsidRPr="00715B23">
        <w:rPr>
          <w:rFonts w:eastAsia="Times New Roman" w:cs="Times New Roman"/>
          <w:b/>
          <w:color w:val="000000"/>
          <w:kern w:val="0"/>
          <w:sz w:val="28"/>
          <w:szCs w:val="28"/>
          <w:bdr w:val="none" w:sz="0" w:space="0" w:color="auto" w:frame="1"/>
          <w:lang w:eastAsia="en-US"/>
        </w:rPr>
        <w:t>ngày chủ nhật tại các điểm nhóm tôn giáo</w:t>
      </w:r>
      <w:r w:rsidR="00715B23" w:rsidRPr="00715B23">
        <w:rPr>
          <w:rFonts w:eastAsia="Times New Roman" w:cs="Times New Roman"/>
          <w:b/>
          <w:color w:val="000000"/>
          <w:kern w:val="0"/>
          <w:sz w:val="28"/>
          <w:szCs w:val="28"/>
          <w:bdr w:val="none" w:sz="0" w:space="0" w:color="auto" w:frame="1"/>
          <w:vertAlign w:val="superscript"/>
          <w:lang w:val="en-US" w:eastAsia="en-US"/>
        </w:rPr>
        <w:footnoteReference w:id="29"/>
      </w:r>
      <w:r w:rsidR="00276819">
        <w:rPr>
          <w:rFonts w:cs="Times New Roman"/>
          <w:sz w:val="28"/>
          <w:szCs w:val="28"/>
          <w:lang w:val="pt-BR"/>
        </w:rPr>
        <w:t>, triển khai</w:t>
      </w:r>
      <w:r w:rsidR="00276819" w:rsidRPr="00276819">
        <w:rPr>
          <w:rFonts w:cs="Times New Roman"/>
          <w:sz w:val="28"/>
          <w:szCs w:val="28"/>
          <w:lang w:val="pt-BR"/>
        </w:rPr>
        <w:t xml:space="preserve"> tại 14 điểm</w:t>
      </w:r>
      <w:r w:rsidR="00276819">
        <w:rPr>
          <w:rFonts w:cs="Times New Roman"/>
          <w:sz w:val="28"/>
          <w:szCs w:val="28"/>
          <w:lang w:val="pt-BR"/>
        </w:rPr>
        <w:t xml:space="preserve">, </w:t>
      </w:r>
      <w:r w:rsidR="00276819" w:rsidRPr="00276819">
        <w:rPr>
          <w:rFonts w:cs="Times New Roman"/>
          <w:sz w:val="28"/>
          <w:szCs w:val="28"/>
          <w:lang w:val="pt-BR"/>
        </w:rPr>
        <w:t>với gần 2.600 tín đồ tham gia</w:t>
      </w:r>
      <w:r w:rsidR="00F477E4" w:rsidRPr="00F477E4">
        <w:rPr>
          <w:rFonts w:cs="Times New Roman"/>
          <w:sz w:val="28"/>
          <w:szCs w:val="28"/>
          <w:lang w:val="pt-BR"/>
        </w:rPr>
        <w:t xml:space="preserve">. Công tác lựa chọn, công nhận và </w:t>
      </w:r>
      <w:r w:rsidR="00334482">
        <w:rPr>
          <w:rFonts w:cs="Times New Roman"/>
          <w:sz w:val="28"/>
          <w:szCs w:val="28"/>
          <w:lang w:val="pt-BR"/>
        </w:rPr>
        <w:t xml:space="preserve">triển khai </w:t>
      </w:r>
      <w:r w:rsidR="00F477E4" w:rsidRPr="00F477E4">
        <w:rPr>
          <w:rFonts w:cs="Times New Roman"/>
          <w:sz w:val="28"/>
          <w:szCs w:val="28"/>
          <w:lang w:val="pt-BR"/>
        </w:rPr>
        <w:t>chính sách đối với người có uy tín trong đồng bào DTTS</w:t>
      </w:r>
      <w:r w:rsidR="00334482">
        <w:rPr>
          <w:rFonts w:cs="Times New Roman"/>
          <w:sz w:val="28"/>
          <w:szCs w:val="28"/>
          <w:lang w:val="pt-BR"/>
        </w:rPr>
        <w:t xml:space="preserve"> </w:t>
      </w:r>
      <w:r w:rsidR="00F477E4" w:rsidRPr="00F477E4">
        <w:rPr>
          <w:rFonts w:cs="Times New Roman"/>
          <w:sz w:val="28"/>
          <w:szCs w:val="28"/>
          <w:lang w:val="pt-BR"/>
        </w:rPr>
        <w:t>được đảm bảo</w:t>
      </w:r>
      <w:r w:rsidR="00F477E4">
        <w:rPr>
          <w:rFonts w:cs="Times New Roman"/>
          <w:sz w:val="28"/>
          <w:szCs w:val="28"/>
          <w:lang w:val="pt-BR"/>
        </w:rPr>
        <w:t xml:space="preserve">, </w:t>
      </w:r>
      <w:r w:rsidR="00F477E4" w:rsidRPr="00F477E4">
        <w:rPr>
          <w:rFonts w:cs="Times New Roman"/>
          <w:sz w:val="28"/>
          <w:szCs w:val="28"/>
          <w:lang w:val="pt-BR"/>
        </w:rPr>
        <w:t>có 09 già làng tiêu biể</w:t>
      </w:r>
      <w:r w:rsidR="00F477E4" w:rsidRPr="00334482">
        <w:rPr>
          <w:rFonts w:cs="Times New Roman"/>
          <w:color w:val="FF0000"/>
          <w:sz w:val="28"/>
          <w:szCs w:val="28"/>
          <w:lang w:val="pt-BR"/>
        </w:rPr>
        <w:t>u</w:t>
      </w:r>
      <w:r w:rsidR="00334482" w:rsidRPr="00334482">
        <w:rPr>
          <w:rStyle w:val="FootnoteReference"/>
          <w:rFonts w:cs="Times New Roman"/>
          <w:color w:val="FF0000"/>
          <w:sz w:val="28"/>
          <w:szCs w:val="28"/>
          <w:lang w:val="pt-BR"/>
        </w:rPr>
        <w:footnoteReference w:id="30"/>
      </w:r>
      <w:r w:rsidR="00334482" w:rsidRPr="00334482">
        <w:rPr>
          <w:rFonts w:cs="Times New Roman"/>
          <w:color w:val="FF0000"/>
          <w:sz w:val="28"/>
          <w:szCs w:val="28"/>
          <w:lang w:val="pt-BR"/>
        </w:rPr>
        <w:t xml:space="preserve"> </w:t>
      </w:r>
      <w:r w:rsidR="00F477E4" w:rsidRPr="00F477E4">
        <w:rPr>
          <w:rFonts w:cs="Times New Roman"/>
          <w:sz w:val="28"/>
          <w:szCs w:val="28"/>
          <w:lang w:val="pt-BR"/>
        </w:rPr>
        <w:t>đã phát huy tốt vai trò, chức năng và được sự tín nhiệm trong cộng đồng dân cư; phối hợp tổ chức thăm hỏi</w:t>
      </w:r>
      <w:r w:rsidR="00D339DC">
        <w:rPr>
          <w:rFonts w:cs="Times New Roman"/>
          <w:sz w:val="28"/>
          <w:szCs w:val="28"/>
          <w:lang w:val="pt-BR"/>
        </w:rPr>
        <w:t>, động viên</w:t>
      </w:r>
      <w:r w:rsidR="00F477E4" w:rsidRPr="00F477E4">
        <w:rPr>
          <w:rFonts w:cs="Times New Roman"/>
          <w:sz w:val="28"/>
          <w:szCs w:val="28"/>
          <w:lang w:val="pt-BR"/>
        </w:rPr>
        <w:t xml:space="preserve"> nhân dịp lễ, tết</w:t>
      </w:r>
      <w:r w:rsidR="00D339DC">
        <w:rPr>
          <w:rFonts w:cs="Times New Roman"/>
          <w:sz w:val="28"/>
          <w:szCs w:val="28"/>
          <w:lang w:val="pt-BR"/>
        </w:rPr>
        <w:t xml:space="preserve"> kịp thời.</w:t>
      </w:r>
    </w:p>
    <w:p w14:paraId="5EBCF34E" w14:textId="77777777" w:rsidR="00E67FB7" w:rsidRDefault="00E67FB7" w:rsidP="00792DBA">
      <w:pPr>
        <w:pStyle w:val="DefaultText"/>
        <w:ind w:firstLine="709"/>
        <w:jc w:val="both"/>
        <w:rPr>
          <w:rFonts w:cs="Times New Roman"/>
          <w:b/>
          <w:iCs/>
          <w:szCs w:val="28"/>
          <w:lang w:val="pt-BR"/>
        </w:rPr>
      </w:pPr>
      <w:r w:rsidRPr="00CB2C63">
        <w:rPr>
          <w:rFonts w:cs="Times New Roman"/>
          <w:b/>
          <w:iCs/>
          <w:szCs w:val="28"/>
        </w:rPr>
        <w:t>3. Về quốc phòng</w:t>
      </w:r>
      <w:r w:rsidRPr="00CB2C63">
        <w:rPr>
          <w:rFonts w:cs="Times New Roman"/>
          <w:b/>
          <w:iCs/>
          <w:szCs w:val="28"/>
          <w:lang w:val="pt-BR"/>
        </w:rPr>
        <w:t xml:space="preserve">, </w:t>
      </w:r>
      <w:r w:rsidRPr="00CB2C63">
        <w:rPr>
          <w:rFonts w:cs="Times New Roman"/>
          <w:b/>
          <w:iCs/>
          <w:szCs w:val="28"/>
        </w:rPr>
        <w:t>an ninh</w:t>
      </w:r>
      <w:r w:rsidRPr="00CB2C63">
        <w:rPr>
          <w:rFonts w:cs="Times New Roman"/>
          <w:b/>
          <w:iCs/>
          <w:szCs w:val="28"/>
          <w:lang w:val="pt-BR"/>
        </w:rPr>
        <w:t>, đối ngoại</w:t>
      </w:r>
    </w:p>
    <w:p w14:paraId="1F5C0564" w14:textId="1D4FAB4A" w:rsidR="003E08F9" w:rsidRDefault="002F4A85" w:rsidP="00792DBA">
      <w:pPr>
        <w:ind w:firstLine="709"/>
        <w:jc w:val="both"/>
        <w:rPr>
          <w:sz w:val="28"/>
          <w:szCs w:val="28"/>
          <w:lang w:val="pt-BR"/>
        </w:rPr>
      </w:pPr>
      <w:r>
        <w:rPr>
          <w:sz w:val="28"/>
          <w:szCs w:val="28"/>
          <w:lang w:val="pt-BR"/>
        </w:rPr>
        <w:t xml:space="preserve">Chất </w:t>
      </w:r>
      <w:r w:rsidR="00222943">
        <w:rPr>
          <w:color w:val="000000"/>
          <w:sz w:val="28"/>
          <w:szCs w:val="28"/>
          <w:lang w:val="pt-BR"/>
        </w:rPr>
        <w:t xml:space="preserve">lượng hoạt động dân quân ngày càng nâng lên </w:t>
      </w:r>
      <w:r w:rsidR="00222943" w:rsidRPr="00222943">
        <w:rPr>
          <w:color w:val="000000"/>
          <w:sz w:val="28"/>
          <w:szCs w:val="28"/>
          <w:lang w:val="pt-BR"/>
        </w:rPr>
        <w:t xml:space="preserve">đáp ứng với yêu cầu, nhiệm vụ </w:t>
      </w:r>
      <w:r w:rsidR="00F80BF7">
        <w:rPr>
          <w:color w:val="000000"/>
          <w:sz w:val="28"/>
          <w:szCs w:val="28"/>
          <w:lang w:val="pt-BR"/>
        </w:rPr>
        <w:t>hiện nay</w:t>
      </w:r>
      <w:r w:rsidR="00222943" w:rsidRPr="00222943">
        <w:rPr>
          <w:color w:val="000000"/>
          <w:sz w:val="28"/>
          <w:szCs w:val="28"/>
          <w:vertAlign w:val="superscript"/>
        </w:rPr>
        <w:footnoteReference w:id="31"/>
      </w:r>
      <w:r w:rsidR="006C2F43">
        <w:rPr>
          <w:sz w:val="28"/>
          <w:szCs w:val="28"/>
          <w:lang w:val="pt-BR"/>
        </w:rPr>
        <w:t xml:space="preserve">. </w:t>
      </w:r>
      <w:r w:rsidR="003E08F9" w:rsidRPr="0042072F">
        <w:rPr>
          <w:sz w:val="28"/>
          <w:szCs w:val="28"/>
          <w:lang w:val="pt-BR"/>
        </w:rPr>
        <w:t>Tỷ lệ giao quân hàng năm đạt 1</w:t>
      </w:r>
      <w:r w:rsidR="003E08F9" w:rsidRPr="00CB2C63">
        <w:rPr>
          <w:sz w:val="28"/>
          <w:szCs w:val="28"/>
          <w:lang w:val="pt-BR"/>
        </w:rPr>
        <w:t>00</w:t>
      </w:r>
      <w:r w:rsidR="003E08F9" w:rsidRPr="0042072F">
        <w:rPr>
          <w:sz w:val="28"/>
          <w:szCs w:val="28"/>
          <w:lang w:val="pt-BR"/>
        </w:rPr>
        <w:t>% chỉ tiêu; 100% thôn đội trưởng là đảng viên; kết nạp đảng viên trong lực lượng dân quân</w:t>
      </w:r>
      <w:r w:rsidR="00AA6C90" w:rsidRPr="0042072F">
        <w:rPr>
          <w:sz w:val="28"/>
          <w:szCs w:val="28"/>
          <w:lang w:val="pt-BR"/>
        </w:rPr>
        <w:t xml:space="preserve"> và dự bị động viên</w:t>
      </w:r>
      <w:r w:rsidR="003E08F9" w:rsidRPr="0042072F">
        <w:rPr>
          <w:sz w:val="28"/>
          <w:szCs w:val="28"/>
          <w:lang w:val="pt-BR"/>
        </w:rPr>
        <w:t xml:space="preserve"> </w:t>
      </w:r>
      <w:r w:rsidR="00AA6C90" w:rsidRPr="0042072F">
        <w:rPr>
          <w:sz w:val="28"/>
          <w:szCs w:val="28"/>
          <w:lang w:val="pt-BR"/>
        </w:rPr>
        <w:t xml:space="preserve">trong nhiệm kỳ </w:t>
      </w:r>
      <w:r w:rsidR="003E08F9" w:rsidRPr="0042072F">
        <w:rPr>
          <w:sz w:val="28"/>
          <w:szCs w:val="28"/>
          <w:lang w:val="pt-BR"/>
        </w:rPr>
        <w:t>đạt 1</w:t>
      </w:r>
      <w:r w:rsidR="00AA6C90" w:rsidRPr="0042072F">
        <w:rPr>
          <w:sz w:val="28"/>
          <w:szCs w:val="28"/>
          <w:lang w:val="pt-BR"/>
        </w:rPr>
        <w:t>0</w:t>
      </w:r>
      <w:r w:rsidR="003E08F9" w:rsidRPr="0042072F">
        <w:rPr>
          <w:sz w:val="28"/>
          <w:szCs w:val="28"/>
          <w:lang w:val="pt-BR"/>
        </w:rPr>
        <w:t>0%; tổ chức diễn tập chiến đấu phòng thủ trong nhiệm kỳ</w:t>
      </w:r>
      <w:r w:rsidR="003E08F9" w:rsidRPr="00CB2C63">
        <w:rPr>
          <w:sz w:val="28"/>
          <w:szCs w:val="28"/>
          <w:lang w:val="pt-BR"/>
        </w:rPr>
        <w:t xml:space="preserve"> đạt loại Giỏi;</w:t>
      </w:r>
      <w:r w:rsidR="003E08F9" w:rsidRPr="0042072F">
        <w:rPr>
          <w:sz w:val="28"/>
          <w:szCs w:val="28"/>
          <w:lang w:val="pt-BR"/>
        </w:rPr>
        <w:t xml:space="preserve"> huấn luyện lực lượng dân quân hằng năm đạt loại khá trở lên; đăng ký và quản lý lực lượng dự bị động viên đạt 100% quân số theo biên chế.</w:t>
      </w:r>
    </w:p>
    <w:p w14:paraId="1A748035" w14:textId="0DF2254F" w:rsidR="002F4A85" w:rsidRPr="0042072F" w:rsidRDefault="002F4A85" w:rsidP="00792DBA">
      <w:pPr>
        <w:ind w:firstLine="709"/>
        <w:jc w:val="both"/>
        <w:rPr>
          <w:sz w:val="28"/>
          <w:szCs w:val="28"/>
          <w:lang w:val="pt-BR"/>
        </w:rPr>
      </w:pPr>
      <w:r>
        <w:rPr>
          <w:sz w:val="28"/>
          <w:szCs w:val="28"/>
          <w:lang w:val="af-ZA"/>
        </w:rPr>
        <w:t>C</w:t>
      </w:r>
      <w:r w:rsidRPr="0042072F">
        <w:rPr>
          <w:sz w:val="28"/>
          <w:szCs w:val="28"/>
          <w:lang w:val="af-ZA"/>
        </w:rPr>
        <w:t>ủng cố, xây dựng phong trào toàn dân bảo vệ an ninh Tổ quốc</w:t>
      </w:r>
      <w:r w:rsidRPr="00CB2C63">
        <w:rPr>
          <w:rStyle w:val="FootnoteReference"/>
          <w:sz w:val="28"/>
          <w:szCs w:val="28"/>
        </w:rPr>
        <w:footnoteReference w:id="32"/>
      </w:r>
      <w:r w:rsidRPr="0042072F">
        <w:rPr>
          <w:sz w:val="28"/>
          <w:szCs w:val="28"/>
          <w:lang w:val="af-ZA"/>
        </w:rPr>
        <w:t>, thế trận an ninh nhân dân thực sự vững mạnh.</w:t>
      </w:r>
      <w:r w:rsidRPr="00AB4C69">
        <w:rPr>
          <w:sz w:val="28"/>
          <w:szCs w:val="28"/>
          <w:lang w:val="pt-BR"/>
        </w:rPr>
        <w:t xml:space="preserve"> </w:t>
      </w:r>
      <w:r w:rsidRPr="0042072F">
        <w:rPr>
          <w:sz w:val="28"/>
          <w:szCs w:val="28"/>
          <w:lang w:val="pt-BR"/>
        </w:rPr>
        <w:t>Duy trì 100% khu dân cư đạt tiêu chuẩn “</w:t>
      </w:r>
      <w:r w:rsidRPr="006C2F43">
        <w:rPr>
          <w:i/>
          <w:iCs/>
          <w:sz w:val="28"/>
          <w:szCs w:val="28"/>
          <w:lang w:val="pt-BR"/>
        </w:rPr>
        <w:t>An toàn về an ninh trật tự”;</w:t>
      </w:r>
      <w:r w:rsidRPr="0042072F">
        <w:rPr>
          <w:sz w:val="28"/>
          <w:szCs w:val="28"/>
          <w:lang w:val="pt-BR"/>
        </w:rPr>
        <w:t xml:space="preserve"> giải quyết 100% tin báo về ANTT tại cơ sở.</w:t>
      </w:r>
    </w:p>
    <w:p w14:paraId="38040DDB" w14:textId="1D8DFAE1" w:rsidR="00C63137" w:rsidRPr="009B69B3" w:rsidRDefault="00C63137" w:rsidP="00AE49E6">
      <w:pPr>
        <w:shd w:val="clear" w:color="auto" w:fill="FFFFFF"/>
        <w:ind w:firstLine="709"/>
        <w:jc w:val="both"/>
        <w:rPr>
          <w:sz w:val="28"/>
          <w:szCs w:val="28"/>
          <w:lang w:val="nb-NO"/>
        </w:rPr>
      </w:pPr>
      <w:r w:rsidRPr="0042072F">
        <w:rPr>
          <w:sz w:val="28"/>
          <w:szCs w:val="28"/>
          <w:lang w:val="de-DE"/>
        </w:rPr>
        <w:t>Thực hiện nghiêm, hiệu quả</w:t>
      </w:r>
      <w:r>
        <w:rPr>
          <w:sz w:val="28"/>
          <w:szCs w:val="28"/>
          <w:lang w:val="de-DE"/>
        </w:rPr>
        <w:t xml:space="preserve"> </w:t>
      </w:r>
      <w:r w:rsidRPr="0042072F">
        <w:rPr>
          <w:sz w:val="28"/>
          <w:szCs w:val="28"/>
          <w:lang w:val="de-DE"/>
        </w:rPr>
        <w:t>tổ chức các buổi tiếp dân</w:t>
      </w:r>
      <w:r w:rsidR="00AE49E6">
        <w:rPr>
          <w:sz w:val="28"/>
          <w:szCs w:val="28"/>
          <w:lang w:val="de-DE"/>
        </w:rPr>
        <w:t xml:space="preserve"> định kỳ</w:t>
      </w:r>
      <w:r w:rsidR="00AE49E6">
        <w:rPr>
          <w:rStyle w:val="FootnoteReference"/>
          <w:sz w:val="28"/>
          <w:szCs w:val="28"/>
          <w:lang w:val="de-DE"/>
        </w:rPr>
        <w:footnoteReference w:id="33"/>
      </w:r>
      <w:r w:rsidRPr="0042072F">
        <w:rPr>
          <w:sz w:val="28"/>
          <w:szCs w:val="28"/>
          <w:lang w:val="de-DE"/>
        </w:rPr>
        <w:t xml:space="preserve">, đối thoại trực tiếp với nhân dân </w:t>
      </w:r>
      <w:r>
        <w:rPr>
          <w:sz w:val="28"/>
          <w:szCs w:val="28"/>
          <w:lang w:val="de-DE"/>
        </w:rPr>
        <w:t xml:space="preserve">của </w:t>
      </w:r>
      <w:r w:rsidRPr="0042072F">
        <w:rPr>
          <w:sz w:val="28"/>
          <w:szCs w:val="28"/>
          <w:lang w:val="de-DE"/>
        </w:rPr>
        <w:t>đồng chí Bí thư Đảng ủy, chủ tịch UBND thị trấn</w:t>
      </w:r>
      <w:r>
        <w:rPr>
          <w:sz w:val="28"/>
          <w:szCs w:val="28"/>
          <w:lang w:val="de-DE"/>
        </w:rPr>
        <w:t xml:space="preserve">, </w:t>
      </w:r>
      <w:r w:rsidRPr="00AE49E6">
        <w:rPr>
          <w:sz w:val="28"/>
          <w:szCs w:val="28"/>
          <w:lang w:val="pt-BR"/>
        </w:rPr>
        <w:t>tổ chức 0</w:t>
      </w:r>
      <w:r w:rsidRPr="005D2B26">
        <w:rPr>
          <w:sz w:val="28"/>
          <w:szCs w:val="28"/>
          <w:lang w:val="de-DE"/>
        </w:rPr>
        <w:t>6</w:t>
      </w:r>
      <w:r w:rsidRPr="00AE49E6">
        <w:rPr>
          <w:sz w:val="28"/>
          <w:szCs w:val="28"/>
          <w:lang w:val="pt-BR"/>
        </w:rPr>
        <w:t xml:space="preserve"> đợt, tiếp nhận 11 ý kiến</w:t>
      </w:r>
      <w:r w:rsidRPr="005D2B26">
        <w:rPr>
          <w:szCs w:val="28"/>
          <w:lang w:val="de-DE"/>
        </w:rPr>
        <w:t>,</w:t>
      </w:r>
      <w:r>
        <w:rPr>
          <w:szCs w:val="28"/>
          <w:lang w:val="de-DE"/>
        </w:rPr>
        <w:t xml:space="preserve"> </w:t>
      </w:r>
      <w:r w:rsidRPr="00AE49E6">
        <w:rPr>
          <w:sz w:val="28"/>
          <w:szCs w:val="28"/>
          <w:lang w:val="pt-BR"/>
        </w:rPr>
        <w:t>đã chỉ đạo giải quyết dứt điểm</w:t>
      </w:r>
      <w:r w:rsidRPr="005D2B26">
        <w:rPr>
          <w:szCs w:val="28"/>
          <w:lang w:val="de-DE"/>
        </w:rPr>
        <w:t>;</w:t>
      </w:r>
      <w:r w:rsidRPr="00AE49E6">
        <w:rPr>
          <w:color w:val="000000" w:themeColor="text1"/>
          <w:sz w:val="28"/>
          <w:szCs w:val="28"/>
          <w:lang w:val="pt-BR"/>
        </w:rPr>
        <w:t xml:space="preserve"> tiếp </w:t>
      </w:r>
      <w:r w:rsidRPr="00AE49E6">
        <w:rPr>
          <w:bCs/>
          <w:iCs/>
          <w:color w:val="000000" w:themeColor="text1"/>
          <w:sz w:val="28"/>
          <w:szCs w:val="28"/>
          <w:lang w:val="pt-BR"/>
        </w:rPr>
        <w:t>nhận</w:t>
      </w:r>
      <w:r w:rsidRPr="00AE49E6">
        <w:rPr>
          <w:b/>
          <w:bCs/>
          <w:iCs/>
          <w:color w:val="000000" w:themeColor="text1"/>
          <w:sz w:val="28"/>
          <w:szCs w:val="28"/>
          <w:lang w:val="pt-BR"/>
        </w:rPr>
        <w:t xml:space="preserve"> 52 </w:t>
      </w:r>
      <w:r w:rsidRPr="00AE49E6">
        <w:rPr>
          <w:bCs/>
          <w:iCs/>
          <w:color w:val="000000" w:themeColor="text1"/>
          <w:sz w:val="28"/>
          <w:szCs w:val="28"/>
          <w:lang w:val="pt-BR"/>
        </w:rPr>
        <w:t>đơn</w:t>
      </w:r>
      <w:r w:rsidRPr="00AE49E6">
        <w:rPr>
          <w:color w:val="000000" w:themeColor="text1"/>
          <w:sz w:val="28"/>
          <w:szCs w:val="28"/>
          <w:lang w:val="pt-BR"/>
        </w:rPr>
        <w:t xml:space="preserve"> kiến nghị, phản ánh của công dân</w:t>
      </w:r>
      <w:r w:rsidRPr="005D2B26">
        <w:rPr>
          <w:color w:val="000000" w:themeColor="text1"/>
          <w:szCs w:val="28"/>
          <w:lang w:val="de-DE"/>
        </w:rPr>
        <w:t>,</w:t>
      </w:r>
      <w:r>
        <w:rPr>
          <w:color w:val="000000" w:themeColor="text1"/>
          <w:szCs w:val="28"/>
          <w:lang w:val="de-DE"/>
        </w:rPr>
        <w:t xml:space="preserve"> t</w:t>
      </w:r>
      <w:r w:rsidRPr="00AE49E6">
        <w:rPr>
          <w:color w:val="000000" w:themeColor="text1"/>
          <w:sz w:val="28"/>
          <w:szCs w:val="28"/>
          <w:lang w:val="pt-BR"/>
        </w:rPr>
        <w:t xml:space="preserve">rong đó </w:t>
      </w:r>
      <w:r w:rsidRPr="00AE49E6">
        <w:rPr>
          <w:b/>
          <w:bCs/>
          <w:iCs/>
          <w:color w:val="000000" w:themeColor="text1"/>
          <w:sz w:val="28"/>
          <w:szCs w:val="28"/>
          <w:lang w:val="pt-BR"/>
        </w:rPr>
        <w:t xml:space="preserve">có 44 </w:t>
      </w:r>
      <w:r w:rsidRPr="00AE49E6">
        <w:rPr>
          <w:bCs/>
          <w:iCs/>
          <w:color w:val="000000" w:themeColor="text1"/>
          <w:sz w:val="28"/>
          <w:szCs w:val="28"/>
          <w:lang w:val="pt-BR"/>
        </w:rPr>
        <w:t>đơn</w:t>
      </w:r>
      <w:r w:rsidRPr="00AE49E6">
        <w:rPr>
          <w:color w:val="000000" w:themeColor="text1"/>
          <w:sz w:val="28"/>
          <w:szCs w:val="28"/>
          <w:lang w:val="pt-BR"/>
        </w:rPr>
        <w:t xml:space="preserve"> thuộc thẩm quyền, đã giải quyết </w:t>
      </w:r>
      <w:r w:rsidRPr="00AE49E6">
        <w:rPr>
          <w:bCs/>
          <w:iCs/>
          <w:color w:val="000000" w:themeColor="text1"/>
          <w:sz w:val="28"/>
          <w:szCs w:val="28"/>
          <w:lang w:val="pt-BR"/>
        </w:rPr>
        <w:t>xong</w:t>
      </w:r>
      <w:r w:rsidRPr="00AE49E6">
        <w:rPr>
          <w:b/>
          <w:bCs/>
          <w:iCs/>
          <w:color w:val="000000" w:themeColor="text1"/>
          <w:sz w:val="28"/>
          <w:szCs w:val="28"/>
          <w:lang w:val="pt-BR"/>
        </w:rPr>
        <w:t xml:space="preserve"> 43 </w:t>
      </w:r>
      <w:r w:rsidRPr="00AE49E6">
        <w:rPr>
          <w:bCs/>
          <w:iCs/>
          <w:color w:val="000000" w:themeColor="text1"/>
          <w:sz w:val="28"/>
          <w:szCs w:val="28"/>
          <w:lang w:val="pt-BR"/>
        </w:rPr>
        <w:t>đơn</w:t>
      </w:r>
      <w:r w:rsidRPr="00AE49E6">
        <w:rPr>
          <w:b/>
          <w:bCs/>
          <w:iCs/>
          <w:color w:val="000000" w:themeColor="text1"/>
          <w:sz w:val="28"/>
          <w:szCs w:val="28"/>
          <w:lang w:val="pt-BR"/>
        </w:rPr>
        <w:t xml:space="preserve"> (đạt 97,72%)</w:t>
      </w:r>
      <w:r w:rsidRPr="00AE49E6">
        <w:rPr>
          <w:color w:val="000000" w:themeColor="text1"/>
          <w:sz w:val="28"/>
          <w:szCs w:val="28"/>
          <w:lang w:val="pt-BR"/>
        </w:rPr>
        <w:t xml:space="preserve">; </w:t>
      </w:r>
      <w:r w:rsidRPr="00AE49E6">
        <w:rPr>
          <w:b/>
          <w:bCs/>
          <w:iCs/>
          <w:color w:val="000000" w:themeColor="text1"/>
          <w:sz w:val="28"/>
          <w:szCs w:val="28"/>
          <w:lang w:val="pt-BR"/>
        </w:rPr>
        <w:t xml:space="preserve">08 </w:t>
      </w:r>
      <w:r w:rsidRPr="00AE49E6">
        <w:rPr>
          <w:bCs/>
          <w:iCs/>
          <w:color w:val="000000" w:themeColor="text1"/>
          <w:sz w:val="28"/>
          <w:szCs w:val="28"/>
          <w:lang w:val="pt-BR"/>
        </w:rPr>
        <w:t>đơn</w:t>
      </w:r>
      <w:r w:rsidRPr="00AE49E6">
        <w:rPr>
          <w:b/>
          <w:bCs/>
          <w:iCs/>
          <w:color w:val="000000" w:themeColor="text1"/>
          <w:sz w:val="28"/>
          <w:szCs w:val="28"/>
          <w:lang w:val="pt-BR"/>
        </w:rPr>
        <w:t xml:space="preserve"> </w:t>
      </w:r>
      <w:r w:rsidRPr="00AE49E6">
        <w:rPr>
          <w:bCs/>
          <w:iCs/>
          <w:color w:val="000000" w:themeColor="text1"/>
          <w:sz w:val="28"/>
          <w:szCs w:val="28"/>
          <w:lang w:val="pt-BR"/>
        </w:rPr>
        <w:t>không</w:t>
      </w:r>
      <w:r w:rsidRPr="00AE49E6">
        <w:rPr>
          <w:color w:val="000000" w:themeColor="text1"/>
          <w:sz w:val="28"/>
          <w:szCs w:val="28"/>
          <w:lang w:val="pt-BR"/>
        </w:rPr>
        <w:t xml:space="preserve"> thuộc thẩm quyền giải quyết </w:t>
      </w:r>
      <w:r w:rsidRPr="00AE49E6">
        <w:rPr>
          <w:b/>
          <w:bCs/>
          <w:iCs/>
          <w:color w:val="000000" w:themeColor="text1"/>
          <w:sz w:val="28"/>
          <w:szCs w:val="28"/>
          <w:lang w:val="pt-BR"/>
        </w:rPr>
        <w:t xml:space="preserve">(chiếm 16,32%); 01 </w:t>
      </w:r>
      <w:r w:rsidRPr="00AE49E6">
        <w:rPr>
          <w:bCs/>
          <w:iCs/>
          <w:color w:val="000000" w:themeColor="text1"/>
          <w:sz w:val="28"/>
          <w:szCs w:val="28"/>
          <w:lang w:val="pt-BR"/>
        </w:rPr>
        <w:t>đơn</w:t>
      </w:r>
      <w:r w:rsidRPr="00AE49E6">
        <w:rPr>
          <w:b/>
          <w:bCs/>
          <w:iCs/>
          <w:color w:val="000000" w:themeColor="text1"/>
          <w:sz w:val="28"/>
          <w:szCs w:val="28"/>
          <w:lang w:val="pt-BR"/>
        </w:rPr>
        <w:t xml:space="preserve"> </w:t>
      </w:r>
      <w:r w:rsidRPr="00AE49E6">
        <w:rPr>
          <w:bCs/>
          <w:iCs/>
          <w:color w:val="000000" w:themeColor="text1"/>
          <w:sz w:val="28"/>
          <w:szCs w:val="28"/>
          <w:lang w:val="pt-BR"/>
        </w:rPr>
        <w:t>đang trong thời gian giải quyết.</w:t>
      </w:r>
      <w:r w:rsidR="00AE49E6" w:rsidRPr="00AE49E6">
        <w:rPr>
          <w:color w:val="C00000"/>
          <w:sz w:val="28"/>
          <w:szCs w:val="28"/>
          <w:lang w:val="nb-NO"/>
        </w:rPr>
        <w:t xml:space="preserve"> </w:t>
      </w:r>
      <w:r w:rsidR="00AE49E6" w:rsidRPr="0042072F">
        <w:rPr>
          <w:sz w:val="28"/>
          <w:szCs w:val="28"/>
          <w:lang w:val="nb-NO"/>
        </w:rPr>
        <w:t xml:space="preserve">Công tác cải cách hành chính theo mô hình “một cửa”, “một cửa liên thông” từng bước đi vào hoạt động nề nếp, nâng cao hiệu lực, </w:t>
      </w:r>
      <w:r w:rsidR="00AE49E6" w:rsidRPr="009B69B3">
        <w:rPr>
          <w:sz w:val="28"/>
          <w:szCs w:val="28"/>
          <w:lang w:val="nb-NO"/>
        </w:rPr>
        <w:t>,</w:t>
      </w:r>
      <w:r w:rsidR="009B69B3" w:rsidRPr="009B69B3">
        <w:rPr>
          <w:sz w:val="28"/>
          <w:szCs w:val="28"/>
          <w:lang w:val="nb-NO"/>
        </w:rPr>
        <w:t xml:space="preserve"> </w:t>
      </w:r>
      <w:r w:rsidR="009B69B3" w:rsidRPr="009B69B3">
        <w:rPr>
          <w:sz w:val="28"/>
          <w:szCs w:val="28"/>
          <w:lang w:val="nb-NO"/>
        </w:rPr>
        <w:lastRenderedPageBreak/>
        <w:t>kết quả</w:t>
      </w:r>
      <w:r w:rsidR="00AE49E6" w:rsidRPr="009B69B3">
        <w:rPr>
          <w:sz w:val="28"/>
          <w:szCs w:val="28"/>
          <w:lang w:val="nb-NO"/>
        </w:rPr>
        <w:t xml:space="preserve"> </w:t>
      </w:r>
      <w:r w:rsidR="009B69B3" w:rsidRPr="009B69B3">
        <w:rPr>
          <w:sz w:val="28"/>
          <w:szCs w:val="28"/>
          <w:lang w:val="nb-NO"/>
        </w:rPr>
        <w:t>đến nay tổng hồ sơ tiếp nhận, đã giải quyết: 14.185 hồ sơ (</w:t>
      </w:r>
      <w:r w:rsidR="009B69B3" w:rsidRPr="009B69B3">
        <w:rPr>
          <w:i/>
          <w:iCs/>
          <w:sz w:val="28"/>
          <w:szCs w:val="28"/>
          <w:lang w:val="nb-NO"/>
        </w:rPr>
        <w:t>BTXH 489 hồ sơ; đất đai 402 hồ sơ; hộ tịch 3.793 hồ sơ; chứng thực 9.501 hồ sơ)</w:t>
      </w:r>
      <w:r w:rsidR="0059265A">
        <w:rPr>
          <w:i/>
          <w:iCs/>
          <w:sz w:val="28"/>
          <w:szCs w:val="28"/>
          <w:lang w:val="nb-NO"/>
        </w:rPr>
        <w:t xml:space="preserve"> đạt 100%</w:t>
      </w:r>
      <w:r w:rsidR="00AE49E6" w:rsidRPr="009B69B3">
        <w:rPr>
          <w:i/>
          <w:iCs/>
          <w:sz w:val="28"/>
          <w:szCs w:val="28"/>
          <w:lang w:val="nb-NO"/>
        </w:rPr>
        <w:t>.</w:t>
      </w:r>
    </w:p>
    <w:p w14:paraId="7FF6A39B" w14:textId="2DB26618" w:rsidR="006E07B2" w:rsidRPr="00CB2C63" w:rsidRDefault="006E07B2" w:rsidP="00792DBA">
      <w:pPr>
        <w:pStyle w:val="DefaultText"/>
        <w:ind w:firstLine="709"/>
        <w:jc w:val="both"/>
        <w:rPr>
          <w:rFonts w:cs="Times New Roman"/>
          <w:b/>
          <w:iCs/>
          <w:szCs w:val="28"/>
        </w:rPr>
      </w:pPr>
      <w:r w:rsidRPr="00CB2C63">
        <w:rPr>
          <w:rFonts w:cs="Times New Roman"/>
          <w:b/>
          <w:iCs/>
          <w:szCs w:val="28"/>
        </w:rPr>
        <w:t xml:space="preserve">4. Về xây dựng đảng </w:t>
      </w:r>
      <w:r w:rsidR="00F1246B" w:rsidRPr="00F1246B">
        <w:rPr>
          <w:rFonts w:cs="Times New Roman"/>
          <w:b/>
          <w:iCs/>
          <w:szCs w:val="28"/>
          <w:lang w:val="af-ZA"/>
        </w:rPr>
        <w:t xml:space="preserve">bộ </w:t>
      </w:r>
      <w:r w:rsidRPr="00CB2C63">
        <w:rPr>
          <w:rFonts w:cs="Times New Roman"/>
          <w:b/>
          <w:iCs/>
          <w:szCs w:val="28"/>
        </w:rPr>
        <w:t xml:space="preserve">và hệ thống chính trị  </w:t>
      </w:r>
    </w:p>
    <w:p w14:paraId="146C1DD1" w14:textId="7AECFBE7" w:rsidR="009E46E2" w:rsidRPr="00014B38" w:rsidRDefault="009E46E2" w:rsidP="00792DBA">
      <w:pPr>
        <w:pStyle w:val="DefaultText"/>
        <w:ind w:firstLine="709"/>
        <w:jc w:val="both"/>
        <w:rPr>
          <w:szCs w:val="28"/>
          <w:lang w:val="de-DE"/>
        </w:rPr>
      </w:pPr>
      <w:r w:rsidRPr="00CB2C63">
        <w:rPr>
          <w:szCs w:val="28"/>
        </w:rPr>
        <w:t>Tập trung lãnh đạo chính quyền, Mặt trận và các tổ chức chính trị - xã hội</w:t>
      </w:r>
      <w:r w:rsidR="00B460E4" w:rsidRPr="00B460E4">
        <w:rPr>
          <w:szCs w:val="28"/>
        </w:rPr>
        <w:t>, các chi bộ trực thuộc</w:t>
      </w:r>
      <w:r w:rsidRPr="00CB2C63">
        <w:rPr>
          <w:szCs w:val="28"/>
        </w:rPr>
        <w:t xml:space="preserve"> tổ chức quán triệt</w:t>
      </w:r>
      <w:r w:rsidR="00792DBA" w:rsidRPr="00792DBA">
        <w:rPr>
          <w:szCs w:val="28"/>
        </w:rPr>
        <w:t xml:space="preserve"> </w:t>
      </w:r>
      <w:r w:rsidRPr="00CB2C63">
        <w:rPr>
          <w:szCs w:val="28"/>
        </w:rPr>
        <w:t xml:space="preserve">các </w:t>
      </w:r>
      <w:r w:rsidR="00B770D8" w:rsidRPr="00B770D8">
        <w:rPr>
          <w:szCs w:val="28"/>
        </w:rPr>
        <w:t>n</w:t>
      </w:r>
      <w:r w:rsidRPr="00CB2C63">
        <w:rPr>
          <w:szCs w:val="28"/>
        </w:rPr>
        <w:t xml:space="preserve">ghị quyết, </w:t>
      </w:r>
      <w:r w:rsidR="00B770D8" w:rsidRPr="00B770D8">
        <w:rPr>
          <w:szCs w:val="28"/>
        </w:rPr>
        <w:t>c</w:t>
      </w:r>
      <w:r w:rsidRPr="00CB2C63">
        <w:rPr>
          <w:szCs w:val="28"/>
        </w:rPr>
        <w:t>hỉ thị</w:t>
      </w:r>
      <w:r w:rsidR="00B770D8" w:rsidRPr="00B770D8">
        <w:rPr>
          <w:szCs w:val="28"/>
        </w:rPr>
        <w:t xml:space="preserve"> của Đảng, Nhà nước luôn được quan tâm triển khai</w:t>
      </w:r>
      <w:r w:rsidR="00B460E4" w:rsidRPr="00B460E4">
        <w:rPr>
          <w:szCs w:val="28"/>
        </w:rPr>
        <w:t xml:space="preserve"> hàng quý, hàn</w:t>
      </w:r>
      <w:r w:rsidR="00EC747C" w:rsidRPr="00EC747C">
        <w:rPr>
          <w:szCs w:val="28"/>
        </w:rPr>
        <w:t xml:space="preserve">g </w:t>
      </w:r>
      <w:r w:rsidR="00B460E4" w:rsidRPr="00B460E4">
        <w:rPr>
          <w:szCs w:val="28"/>
        </w:rPr>
        <w:t>tháng</w:t>
      </w:r>
      <w:r w:rsidR="00EC747C" w:rsidRPr="00EC747C">
        <w:rPr>
          <w:szCs w:val="28"/>
        </w:rPr>
        <w:t xml:space="preserve">, đến nay </w:t>
      </w:r>
      <w:r w:rsidR="00B460E4" w:rsidRPr="00B460E4">
        <w:rPr>
          <w:rFonts w:cs="Times New Roman"/>
          <w:bCs/>
          <w:iCs/>
          <w:color w:val="C00000"/>
          <w:szCs w:val="28"/>
        </w:rPr>
        <w:t>có</w:t>
      </w:r>
      <w:r w:rsidR="00ED69FC" w:rsidRPr="00ED69FC">
        <w:rPr>
          <w:rFonts w:cs="Times New Roman"/>
          <w:bCs/>
          <w:iCs/>
          <w:color w:val="C00000"/>
          <w:szCs w:val="28"/>
        </w:rPr>
        <w:t xml:space="preserve"> hơn</w:t>
      </w:r>
      <w:r w:rsidR="00B460E4" w:rsidRPr="00B460E4">
        <w:rPr>
          <w:rFonts w:cs="Times New Roman"/>
          <w:bCs/>
          <w:iCs/>
          <w:color w:val="C00000"/>
          <w:szCs w:val="28"/>
          <w:lang w:val="de-DE"/>
        </w:rPr>
        <w:t xml:space="preserve"> </w:t>
      </w:r>
      <w:r w:rsidR="00ED69FC">
        <w:rPr>
          <w:rFonts w:cs="Times New Roman"/>
          <w:bCs/>
          <w:iCs/>
          <w:color w:val="C00000"/>
          <w:szCs w:val="28"/>
          <w:lang w:val="de-DE"/>
        </w:rPr>
        <w:t>44</w:t>
      </w:r>
      <w:r w:rsidR="00B460E4" w:rsidRPr="00B460E4">
        <w:rPr>
          <w:rFonts w:cs="Times New Roman"/>
          <w:bCs/>
          <w:iCs/>
          <w:color w:val="C00000"/>
          <w:szCs w:val="28"/>
          <w:lang w:val="de-DE"/>
        </w:rPr>
        <w:t xml:space="preserve"> đợt với 2.600 lượt </w:t>
      </w:r>
      <w:r w:rsidR="00B460E4" w:rsidRPr="00CB2C63">
        <w:rPr>
          <w:rFonts w:cs="Times New Roman"/>
          <w:bCs/>
          <w:iCs/>
          <w:szCs w:val="28"/>
          <w:lang w:val="de-DE"/>
        </w:rPr>
        <w:t>người tham gia</w:t>
      </w:r>
      <w:r w:rsidR="00B460E4">
        <w:rPr>
          <w:rFonts w:cs="Times New Roman"/>
          <w:bCs/>
          <w:iCs/>
          <w:szCs w:val="28"/>
          <w:lang w:val="de-DE"/>
        </w:rPr>
        <w:t>.</w:t>
      </w:r>
      <w:r w:rsidR="00ED69FC">
        <w:rPr>
          <w:rFonts w:cs="Times New Roman"/>
          <w:bCs/>
          <w:iCs/>
          <w:szCs w:val="28"/>
          <w:lang w:val="de-DE"/>
        </w:rPr>
        <w:t xml:space="preserve"> </w:t>
      </w:r>
    </w:p>
    <w:p w14:paraId="7CD947B2" w14:textId="4036124A" w:rsidR="00C63137" w:rsidRPr="00014B38" w:rsidRDefault="00C63137" w:rsidP="00AE49E6">
      <w:pPr>
        <w:pStyle w:val="DefaultText"/>
        <w:ind w:firstLine="709"/>
        <w:jc w:val="both"/>
        <w:rPr>
          <w:rFonts w:cs="Times New Roman"/>
          <w:szCs w:val="28"/>
          <w:lang w:val="de-DE"/>
        </w:rPr>
      </w:pPr>
      <w:r w:rsidRPr="00CB2C63">
        <w:rPr>
          <w:rFonts w:cs="Times New Roman"/>
          <w:szCs w:val="28"/>
          <w:lang w:val="de-DE"/>
        </w:rPr>
        <w:t>T</w:t>
      </w:r>
      <w:r w:rsidRPr="00CB2C63">
        <w:rPr>
          <w:rFonts w:cs="Times New Roman"/>
          <w:szCs w:val="28"/>
        </w:rPr>
        <w:t xml:space="preserve">rong nhiệm kỳ đã </w:t>
      </w:r>
      <w:r w:rsidRPr="00CB2C63">
        <w:rPr>
          <w:rFonts w:cs="Times New Roman"/>
          <w:bCs/>
          <w:iCs/>
          <w:szCs w:val="28"/>
        </w:rPr>
        <w:t xml:space="preserve">kết nạp </w:t>
      </w:r>
      <w:r w:rsidRPr="00F54656">
        <w:rPr>
          <w:rFonts w:cs="Times New Roman"/>
          <w:bCs/>
          <w:iCs/>
          <w:szCs w:val="28"/>
          <w:lang w:val="de-DE"/>
        </w:rPr>
        <w:t>51</w:t>
      </w:r>
      <w:r w:rsidRPr="00CB2C63">
        <w:rPr>
          <w:rFonts w:cs="Times New Roman"/>
          <w:bCs/>
          <w:iCs/>
          <w:szCs w:val="28"/>
          <w:lang w:val="de-DE"/>
        </w:rPr>
        <w:t xml:space="preserve"> </w:t>
      </w:r>
      <w:r w:rsidRPr="00CB2C63">
        <w:rPr>
          <w:rFonts w:cs="Times New Roman"/>
          <w:bCs/>
          <w:iCs/>
          <w:szCs w:val="28"/>
        </w:rPr>
        <w:t>đảng viên mới</w:t>
      </w:r>
      <w:r>
        <w:rPr>
          <w:rFonts w:cs="Times New Roman"/>
          <w:bCs/>
          <w:iCs/>
          <w:szCs w:val="28"/>
          <w:lang w:val="de-DE"/>
        </w:rPr>
        <w:t xml:space="preserve"> đạt 113,33</w:t>
      </w:r>
      <w:r w:rsidRPr="00CB2C63">
        <w:rPr>
          <w:rFonts w:cs="Times New Roman"/>
          <w:bCs/>
          <w:iCs/>
          <w:szCs w:val="28"/>
          <w:lang w:val="de-DE"/>
        </w:rPr>
        <w:t>%</w:t>
      </w:r>
      <w:r>
        <w:rPr>
          <w:rFonts w:cs="Times New Roman"/>
          <w:bCs/>
          <w:iCs/>
          <w:szCs w:val="28"/>
          <w:lang w:val="de-DE"/>
        </w:rPr>
        <w:t xml:space="preserve"> so với Nghị quyết và 100% so với kế hoạch huyện giao</w:t>
      </w:r>
      <w:r w:rsidRPr="0042072F">
        <w:rPr>
          <w:rFonts w:cs="Times New Roman"/>
          <w:bCs/>
          <w:i/>
          <w:iCs/>
          <w:szCs w:val="28"/>
          <w:lang w:val="de-DE"/>
        </w:rPr>
        <w:t>;</w:t>
      </w:r>
      <w:r w:rsidRPr="0042072F">
        <w:rPr>
          <w:rFonts w:cs="Times New Roman"/>
          <w:szCs w:val="28"/>
          <w:lang w:val="de-DE"/>
        </w:rPr>
        <w:t xml:space="preserve"> tăng</w:t>
      </w:r>
      <w:r w:rsidRPr="00CB2C63">
        <w:rPr>
          <w:rFonts w:cs="Times New Roman"/>
          <w:szCs w:val="28"/>
        </w:rPr>
        <w:t xml:space="preserve"> 01 chi bộ </w:t>
      </w:r>
      <w:r w:rsidRPr="0042072F">
        <w:rPr>
          <w:rFonts w:cs="Times New Roman"/>
          <w:szCs w:val="28"/>
          <w:lang w:val="de-DE"/>
        </w:rPr>
        <w:t>so với đầu nhiệm kỳ (</w:t>
      </w:r>
      <w:r>
        <w:rPr>
          <w:rFonts w:cs="Times New Roman"/>
          <w:szCs w:val="28"/>
          <w:lang w:val="de-DE"/>
        </w:rPr>
        <w:t>c</w:t>
      </w:r>
      <w:r w:rsidRPr="0042072F">
        <w:rPr>
          <w:rFonts w:cs="Times New Roman"/>
          <w:szCs w:val="28"/>
          <w:lang w:val="de-DE"/>
        </w:rPr>
        <w:t>hi bộ Trạm Y tế); c</w:t>
      </w:r>
      <w:r w:rsidRPr="00CB2C63">
        <w:rPr>
          <w:rFonts w:cs="Times New Roman"/>
          <w:bCs/>
          <w:iCs/>
          <w:szCs w:val="28"/>
        </w:rPr>
        <w:t>ó 01 đồng chí</w:t>
      </w:r>
      <w:r w:rsidRPr="00CB2C63">
        <w:rPr>
          <w:rFonts w:cs="Times New Roman"/>
          <w:szCs w:val="28"/>
        </w:rPr>
        <w:t xml:space="preserve"> Bí thư chi bộ ki</w:t>
      </w:r>
      <w:r w:rsidRPr="0042072F">
        <w:rPr>
          <w:rFonts w:cs="Times New Roman"/>
          <w:szCs w:val="28"/>
          <w:lang w:val="de-DE"/>
        </w:rPr>
        <w:t>ê</w:t>
      </w:r>
      <w:r w:rsidRPr="00CB2C63">
        <w:rPr>
          <w:rFonts w:cs="Times New Roman"/>
          <w:szCs w:val="28"/>
        </w:rPr>
        <w:t xml:space="preserve">m thôn trưởng; </w:t>
      </w:r>
      <w:r w:rsidRPr="00CB2C63">
        <w:rPr>
          <w:rFonts w:cs="Times New Roman"/>
          <w:bCs/>
          <w:iCs/>
          <w:szCs w:val="28"/>
        </w:rPr>
        <w:t>có 0</w:t>
      </w:r>
      <w:r w:rsidRPr="0042072F">
        <w:rPr>
          <w:rFonts w:cs="Times New Roman"/>
          <w:bCs/>
          <w:iCs/>
          <w:szCs w:val="28"/>
          <w:lang w:val="de-DE"/>
        </w:rPr>
        <w:t>6</w:t>
      </w:r>
      <w:r w:rsidRPr="00CB2C63">
        <w:rPr>
          <w:rFonts w:cs="Times New Roman"/>
          <w:bCs/>
          <w:iCs/>
          <w:szCs w:val="28"/>
        </w:rPr>
        <w:t xml:space="preserve"> đảng viên</w:t>
      </w:r>
      <w:r w:rsidRPr="00CB2C63">
        <w:rPr>
          <w:rFonts w:cs="Times New Roman"/>
          <w:szCs w:val="28"/>
        </w:rPr>
        <w:t xml:space="preserve"> là thôn trưởng.</w:t>
      </w:r>
    </w:p>
    <w:p w14:paraId="69AFD4F0" w14:textId="2E9068D0" w:rsidR="002F4A85" w:rsidRPr="00255E3D" w:rsidRDefault="00CB2C63" w:rsidP="002F4A85">
      <w:pPr>
        <w:pStyle w:val="NormalWeb"/>
        <w:spacing w:before="0" w:beforeAutospacing="0" w:after="0" w:afterAutospacing="0"/>
        <w:ind w:firstLine="709"/>
        <w:jc w:val="both"/>
        <w:rPr>
          <w:sz w:val="28"/>
          <w:szCs w:val="28"/>
        </w:rPr>
      </w:pPr>
      <w:r w:rsidRPr="0042072F">
        <w:rPr>
          <w:sz w:val="28"/>
          <w:szCs w:val="28"/>
          <w:lang w:val="de-DE"/>
        </w:rPr>
        <w:t>Chỉ đạo, h</w:t>
      </w:r>
      <w:r w:rsidR="009E46E2" w:rsidRPr="0042072F">
        <w:rPr>
          <w:sz w:val="28"/>
          <w:szCs w:val="28"/>
          <w:lang w:val="de-DE"/>
        </w:rPr>
        <w:t xml:space="preserve">ướng dẫn </w:t>
      </w:r>
      <w:r w:rsidR="00C63137">
        <w:rPr>
          <w:sz w:val="28"/>
          <w:szCs w:val="28"/>
          <w:lang w:val="de-DE"/>
        </w:rPr>
        <w:t>16</w:t>
      </w:r>
      <w:r w:rsidR="009E46E2" w:rsidRPr="0042072F">
        <w:rPr>
          <w:sz w:val="28"/>
          <w:szCs w:val="28"/>
          <w:lang w:val="de-DE"/>
        </w:rPr>
        <w:t xml:space="preserve"> chi bộ trực thuộc Đảng ủy để tiến hành Đại hội chi bộ nhiệm kỳ 2022 – 2025, </w:t>
      </w:r>
      <w:r w:rsidRPr="0042072F">
        <w:rPr>
          <w:sz w:val="28"/>
          <w:szCs w:val="28"/>
          <w:lang w:val="de-DE"/>
        </w:rPr>
        <w:t xml:space="preserve">2025-2027; </w:t>
      </w:r>
      <w:r w:rsidR="009E46E2" w:rsidRPr="0042072F">
        <w:rPr>
          <w:sz w:val="28"/>
          <w:szCs w:val="28"/>
          <w:lang w:val="de-DE"/>
        </w:rPr>
        <w:t xml:space="preserve">chỉ đạo </w:t>
      </w:r>
      <w:r w:rsidR="00C63137" w:rsidRPr="0042072F">
        <w:rPr>
          <w:sz w:val="28"/>
          <w:szCs w:val="28"/>
          <w:lang w:val="de-DE"/>
        </w:rPr>
        <w:t>thành công cuộc bầu cử đại biểu HĐND thị trấn khóa XV, nhiệm kỳ 2021 - 2026</w:t>
      </w:r>
      <w:r w:rsidR="00C63137">
        <w:rPr>
          <w:sz w:val="28"/>
          <w:szCs w:val="28"/>
          <w:lang w:val="de-DE"/>
        </w:rPr>
        <w:t xml:space="preserve">, </w:t>
      </w:r>
      <w:r w:rsidRPr="0042072F">
        <w:rPr>
          <w:sz w:val="28"/>
          <w:szCs w:val="28"/>
          <w:lang w:val="de-DE"/>
        </w:rPr>
        <w:t xml:space="preserve">MTTQ Việt Nam, </w:t>
      </w:r>
      <w:r w:rsidR="009E46E2" w:rsidRPr="0042072F">
        <w:rPr>
          <w:sz w:val="28"/>
          <w:szCs w:val="28"/>
          <w:lang w:val="de-DE"/>
        </w:rPr>
        <w:t>Hội CCB, Hội phụ nữ, Đoàn thanh niên, CĐCS thị trấn</w:t>
      </w:r>
      <w:r w:rsidRPr="0042072F">
        <w:rPr>
          <w:sz w:val="28"/>
          <w:szCs w:val="28"/>
          <w:lang w:val="de-DE"/>
        </w:rPr>
        <w:t>, Hội Nông dân</w:t>
      </w:r>
      <w:r w:rsidR="00001E77">
        <w:rPr>
          <w:sz w:val="28"/>
          <w:szCs w:val="28"/>
          <w:lang w:val="de-DE"/>
        </w:rPr>
        <w:t xml:space="preserve">, </w:t>
      </w:r>
      <w:r w:rsidR="00001E77" w:rsidRPr="0042072F">
        <w:rPr>
          <w:color w:val="000000"/>
          <w:sz w:val="28"/>
          <w:szCs w:val="28"/>
          <w:lang w:val="vi-VN"/>
        </w:rPr>
        <w:t>Trưởng thôn nhiệm kỳ 2020-2023</w:t>
      </w:r>
      <w:r w:rsidR="00001E77" w:rsidRPr="009C4415">
        <w:rPr>
          <w:rStyle w:val="FootnoteReference"/>
          <w:color w:val="000000"/>
          <w:sz w:val="28"/>
          <w:szCs w:val="28"/>
        </w:rPr>
        <w:footnoteReference w:id="34"/>
      </w:r>
      <w:r w:rsidR="00001E77" w:rsidRPr="00001E77">
        <w:rPr>
          <w:color w:val="000000"/>
          <w:sz w:val="28"/>
          <w:szCs w:val="28"/>
          <w:lang w:val="vi-VN"/>
        </w:rPr>
        <w:t>, 2023-2026</w:t>
      </w:r>
      <w:r w:rsidR="009E46E2" w:rsidRPr="0042072F">
        <w:rPr>
          <w:sz w:val="28"/>
          <w:szCs w:val="28"/>
          <w:lang w:val="de-DE"/>
        </w:rPr>
        <w:t xml:space="preserve"> tổ chức </w:t>
      </w:r>
      <w:r w:rsidRPr="0042072F">
        <w:rPr>
          <w:sz w:val="28"/>
          <w:szCs w:val="28"/>
          <w:lang w:val="de-DE"/>
        </w:rPr>
        <w:t>hết nhiệm kỳ</w:t>
      </w:r>
      <w:r w:rsidR="005A10F2">
        <w:rPr>
          <w:sz w:val="28"/>
          <w:szCs w:val="28"/>
          <w:lang w:val="de-DE"/>
        </w:rPr>
        <w:t>;</w:t>
      </w:r>
      <w:r w:rsidR="00001E77" w:rsidRPr="00001E77">
        <w:rPr>
          <w:color w:val="000000"/>
          <w:sz w:val="28"/>
          <w:szCs w:val="28"/>
          <w:lang w:val="vi-VN"/>
        </w:rPr>
        <w:t xml:space="preserve"> t</w:t>
      </w:r>
      <w:r w:rsidR="00001E77" w:rsidRPr="0042072F">
        <w:rPr>
          <w:color w:val="000000"/>
          <w:sz w:val="28"/>
          <w:szCs w:val="28"/>
          <w:lang w:val="vi-VN"/>
        </w:rPr>
        <w:t>hực hiện sắp xếp, sáp nhập thôn Đăk Năng với thôn Đăk Chung thành thôn mới Chung Năng</w:t>
      </w:r>
      <w:r w:rsidR="00001E77" w:rsidRPr="00001E77">
        <w:rPr>
          <w:color w:val="000000"/>
          <w:sz w:val="28"/>
          <w:szCs w:val="28"/>
          <w:lang w:val="vi-VN"/>
        </w:rPr>
        <w:t>;</w:t>
      </w:r>
      <w:r w:rsidR="005A10F2">
        <w:rPr>
          <w:sz w:val="28"/>
          <w:szCs w:val="28"/>
          <w:lang w:val="de-DE"/>
        </w:rPr>
        <w:t xml:space="preserve"> </w:t>
      </w:r>
    </w:p>
    <w:p w14:paraId="0C08A50E" w14:textId="47831445" w:rsidR="00B851BD" w:rsidRPr="009C4415" w:rsidRDefault="002F4A85" w:rsidP="00792DBA">
      <w:pPr>
        <w:pStyle w:val="Textbody"/>
        <w:spacing w:after="0"/>
        <w:ind w:left="34" w:right="34" w:firstLine="709"/>
        <w:jc w:val="both"/>
        <w:rPr>
          <w:sz w:val="28"/>
          <w:szCs w:val="28"/>
        </w:rPr>
      </w:pPr>
      <w:r>
        <w:rPr>
          <w:rFonts w:cs="Times New Roman"/>
          <w:sz w:val="28"/>
          <w:szCs w:val="28"/>
          <w:lang w:val="en-US"/>
        </w:rPr>
        <w:t>C</w:t>
      </w:r>
      <w:r w:rsidR="006E07B2" w:rsidRPr="00CB2C63">
        <w:rPr>
          <w:rFonts w:cs="Times New Roman"/>
          <w:sz w:val="28"/>
          <w:szCs w:val="28"/>
        </w:rPr>
        <w:t xml:space="preserve">ông tác đánh giá </w:t>
      </w:r>
      <w:r w:rsidR="006E07B2" w:rsidRPr="00CB2C63">
        <w:rPr>
          <w:rFonts w:cs="Times New Roman"/>
          <w:bCs/>
          <w:iCs/>
          <w:sz w:val="28"/>
          <w:szCs w:val="28"/>
        </w:rPr>
        <w:t>phân loại tổ chức đảng và đảng viên hàng năm</w:t>
      </w:r>
      <w:r w:rsidR="009847FF" w:rsidRPr="0042072F">
        <w:rPr>
          <w:rFonts w:cs="Times New Roman"/>
          <w:bCs/>
          <w:iCs/>
          <w:sz w:val="28"/>
          <w:szCs w:val="28"/>
        </w:rPr>
        <w:t xml:space="preserve"> được </w:t>
      </w:r>
      <w:r w:rsidR="009847FF" w:rsidRPr="00CB2C63">
        <w:rPr>
          <w:rFonts w:cs="Times New Roman"/>
          <w:sz w:val="28"/>
          <w:szCs w:val="28"/>
        </w:rPr>
        <w:t>thực hiện đúng quy trình, tiến độ</w:t>
      </w:r>
      <w:r w:rsidR="009847FF" w:rsidRPr="00CB2C63">
        <w:rPr>
          <w:rStyle w:val="FootnoteReference"/>
          <w:rFonts w:cs="Times New Roman"/>
          <w:bCs/>
          <w:iCs/>
          <w:sz w:val="28"/>
          <w:szCs w:val="28"/>
        </w:rPr>
        <w:t xml:space="preserve"> </w:t>
      </w:r>
      <w:r w:rsidR="006E07B2" w:rsidRPr="00CB2C63">
        <w:rPr>
          <w:rStyle w:val="FootnoteReference"/>
          <w:rFonts w:cs="Times New Roman"/>
          <w:bCs/>
          <w:iCs/>
          <w:sz w:val="28"/>
          <w:szCs w:val="28"/>
        </w:rPr>
        <w:footnoteReference w:id="35"/>
      </w:r>
      <w:r w:rsidR="00255E3D" w:rsidRPr="00255E3D">
        <w:rPr>
          <w:rFonts w:cs="Times New Roman"/>
          <w:bCs/>
          <w:iCs/>
          <w:sz w:val="28"/>
          <w:szCs w:val="28"/>
        </w:rPr>
        <w:t>; k</w:t>
      </w:r>
      <w:r w:rsidR="00B851BD" w:rsidRPr="009C4415">
        <w:rPr>
          <w:sz w:val="28"/>
          <w:szCs w:val="28"/>
        </w:rPr>
        <w:t xml:space="preserve">ịp thời khen thưởng, biểu dương </w:t>
      </w:r>
      <w:r w:rsidR="00B851BD">
        <w:rPr>
          <w:sz w:val="28"/>
          <w:szCs w:val="28"/>
        </w:rPr>
        <w:t>tập thể, cá nhân đạt thành tích xuất sắc</w:t>
      </w:r>
      <w:r w:rsidR="00B851BD">
        <w:rPr>
          <w:rStyle w:val="FootnoteReference"/>
          <w:sz w:val="28"/>
          <w:szCs w:val="28"/>
        </w:rPr>
        <w:footnoteReference w:id="36"/>
      </w:r>
      <w:r w:rsidR="00255E3D" w:rsidRPr="00255E3D">
        <w:rPr>
          <w:sz w:val="28"/>
          <w:szCs w:val="28"/>
        </w:rPr>
        <w:t>; x</w:t>
      </w:r>
      <w:r w:rsidR="00B851BD">
        <w:rPr>
          <w:sz w:val="28"/>
          <w:szCs w:val="28"/>
        </w:rPr>
        <w:t>ét, đề nghị t</w:t>
      </w:r>
      <w:r w:rsidR="00B851BD" w:rsidRPr="009C4415">
        <w:rPr>
          <w:sz w:val="28"/>
          <w:szCs w:val="28"/>
        </w:rPr>
        <w:t xml:space="preserve">rao tặng </w:t>
      </w:r>
      <w:r w:rsidR="00B851BD">
        <w:rPr>
          <w:sz w:val="28"/>
          <w:szCs w:val="28"/>
        </w:rPr>
        <w:t>H</w:t>
      </w:r>
      <w:r w:rsidR="00B851BD" w:rsidRPr="009C4415">
        <w:rPr>
          <w:sz w:val="28"/>
          <w:szCs w:val="28"/>
        </w:rPr>
        <w:t xml:space="preserve">uy hiệu </w:t>
      </w:r>
      <w:r w:rsidR="00B851BD">
        <w:rPr>
          <w:sz w:val="28"/>
          <w:szCs w:val="28"/>
        </w:rPr>
        <w:t>Đ</w:t>
      </w:r>
      <w:r w:rsidR="00B851BD" w:rsidRPr="009C4415">
        <w:rPr>
          <w:sz w:val="28"/>
          <w:szCs w:val="28"/>
        </w:rPr>
        <w:t xml:space="preserve">ảng cho 34 đồng chí. </w:t>
      </w:r>
    </w:p>
    <w:p w14:paraId="56795505" w14:textId="0AAD7AE7" w:rsidR="00826F9D" w:rsidRPr="00014B38" w:rsidRDefault="00497C41" w:rsidP="00792DBA">
      <w:pPr>
        <w:tabs>
          <w:tab w:val="left" w:pos="327"/>
        </w:tabs>
        <w:ind w:firstLine="709"/>
        <w:jc w:val="both"/>
        <w:rPr>
          <w:sz w:val="28"/>
          <w:szCs w:val="28"/>
          <w:lang w:val="vi-VN"/>
        </w:rPr>
      </w:pPr>
      <w:r w:rsidRPr="0042072F">
        <w:rPr>
          <w:sz w:val="28"/>
          <w:szCs w:val="28"/>
          <w:lang w:val="vi-VN"/>
        </w:rPr>
        <w:t>Trong nhiệm kỳ, Đảng ủy, UBKT Đảng ủy đã triển khai 21 cuộc kiểm tra và  07 cuộc giám sát</w:t>
      </w:r>
      <w:r w:rsidRPr="00CB2C63">
        <w:rPr>
          <w:rStyle w:val="FootnoteReference"/>
          <w:sz w:val="28"/>
          <w:szCs w:val="28"/>
        </w:rPr>
        <w:footnoteReference w:id="37"/>
      </w:r>
      <w:r w:rsidRPr="0042072F">
        <w:rPr>
          <w:sz w:val="28"/>
          <w:szCs w:val="28"/>
          <w:lang w:val="vi-VN"/>
        </w:rPr>
        <w:t xml:space="preserve">, </w:t>
      </w:r>
      <w:r w:rsidR="00B13B9A" w:rsidRPr="00B13B9A">
        <w:rPr>
          <w:sz w:val="28"/>
          <w:szCs w:val="28"/>
          <w:lang w:val="vi-VN"/>
        </w:rPr>
        <w:t>có</w:t>
      </w:r>
      <w:r w:rsidRPr="0042072F">
        <w:rPr>
          <w:sz w:val="28"/>
          <w:szCs w:val="28"/>
          <w:lang w:val="vi-VN"/>
        </w:rPr>
        <w:t xml:space="preserve"> đảng viên </w:t>
      </w:r>
      <w:r w:rsidR="00C23D86" w:rsidRPr="00C23D86">
        <w:rPr>
          <w:sz w:val="28"/>
          <w:szCs w:val="28"/>
          <w:lang w:val="vi-VN"/>
        </w:rPr>
        <w:t>1</w:t>
      </w:r>
      <w:r w:rsidR="0091703E" w:rsidRPr="0091703E">
        <w:rPr>
          <w:sz w:val="28"/>
          <w:szCs w:val="28"/>
          <w:lang w:val="vi-VN"/>
        </w:rPr>
        <w:t>6</w:t>
      </w:r>
      <w:r w:rsidRPr="0042072F">
        <w:rPr>
          <w:sz w:val="28"/>
          <w:szCs w:val="28"/>
          <w:lang w:val="vi-VN"/>
        </w:rPr>
        <w:t xml:space="preserve"> đồng chí, đảng viên bị xử lý kỷ luật</w:t>
      </w:r>
      <w:r w:rsidRPr="00CB2C63">
        <w:rPr>
          <w:rStyle w:val="FootnoteReference"/>
          <w:sz w:val="28"/>
          <w:szCs w:val="28"/>
        </w:rPr>
        <w:footnoteReference w:id="38"/>
      </w:r>
      <w:r w:rsidRPr="0042072F">
        <w:rPr>
          <w:sz w:val="28"/>
          <w:szCs w:val="28"/>
          <w:lang w:val="vi-VN"/>
        </w:rPr>
        <w:t xml:space="preserve">. </w:t>
      </w:r>
    </w:p>
    <w:p w14:paraId="23E3BC20" w14:textId="3C50AF9C" w:rsidR="00AC016A" w:rsidRPr="00AC016A" w:rsidRDefault="00AC016A" w:rsidP="00792DBA">
      <w:pPr>
        <w:tabs>
          <w:tab w:val="left" w:pos="327"/>
        </w:tabs>
        <w:ind w:firstLine="709"/>
        <w:jc w:val="both"/>
        <w:rPr>
          <w:sz w:val="28"/>
          <w:szCs w:val="28"/>
          <w:lang w:val="vi-VN"/>
        </w:rPr>
      </w:pPr>
      <w:r w:rsidRPr="0042072F">
        <w:rPr>
          <w:sz w:val="28"/>
          <w:szCs w:val="28"/>
          <w:shd w:val="clear" w:color="auto" w:fill="FFFFFF"/>
          <w:lang w:val="vi-VN"/>
        </w:rPr>
        <w:t xml:space="preserve">Hoạt động của HĐND thị trấn </w:t>
      </w:r>
      <w:r w:rsidRPr="0042072F">
        <w:rPr>
          <w:bCs/>
          <w:sz w:val="28"/>
          <w:szCs w:val="28"/>
          <w:lang w:val="vi-VN"/>
        </w:rPr>
        <w:t>chú trọng đổi mới, hiệu quả hoạt động</w:t>
      </w:r>
      <w:r w:rsidRPr="0085026B">
        <w:rPr>
          <w:bCs/>
          <w:sz w:val="28"/>
          <w:szCs w:val="28"/>
          <w:lang w:val="vi-VN"/>
        </w:rPr>
        <w:t xml:space="preserve"> được nâng lên</w:t>
      </w:r>
      <w:r w:rsidRPr="0042072F">
        <w:rPr>
          <w:bCs/>
          <w:sz w:val="28"/>
          <w:szCs w:val="28"/>
          <w:lang w:val="vi-VN"/>
        </w:rPr>
        <w:t xml:space="preserve">, quyết định kịp thời những chủ trương, các vấn đề quan trọng, góp phần thực hiện thắng lợi nhiệm vụ chính trị của địa phương. </w:t>
      </w:r>
    </w:p>
    <w:p w14:paraId="620582D4" w14:textId="30A4DDE4" w:rsidR="006E07B2" w:rsidRPr="00863F02" w:rsidRDefault="006E07B2" w:rsidP="00792DBA">
      <w:pPr>
        <w:pStyle w:val="DefaultText"/>
        <w:ind w:firstLine="709"/>
        <w:jc w:val="both"/>
        <w:rPr>
          <w:rFonts w:eastAsia="Arial"/>
          <w:szCs w:val="28"/>
        </w:rPr>
      </w:pPr>
      <w:r w:rsidRPr="00CB2C63">
        <w:rPr>
          <w:rFonts w:eastAsia="Arial" w:cs="Times New Roman"/>
          <w:szCs w:val="28"/>
        </w:rPr>
        <w:lastRenderedPageBreak/>
        <w:t>Ủy Ban Mặt trận tổ quốc Việt Nam thị trấn và các tổ chức chính trị - xã hội đã tập trung triển khai hiệu quả các cuộc vận động trong đó trọng tâm là Cuộc vận động “</w:t>
      </w:r>
      <w:r w:rsidRPr="00CB2C63">
        <w:rPr>
          <w:rFonts w:eastAsia="Arial" w:cs="Times New Roman"/>
          <w:i/>
          <w:szCs w:val="28"/>
        </w:rPr>
        <w:t>Toàn dân đoàn kết xây dựng nông thôn mới, đô thị văn minh</w:t>
      </w:r>
      <w:r w:rsidRPr="00CB2C63">
        <w:rPr>
          <w:rFonts w:eastAsia="Arial" w:cs="Times New Roman"/>
          <w:szCs w:val="28"/>
        </w:rPr>
        <w:t>”</w:t>
      </w:r>
      <w:r w:rsidRPr="00CB2C63">
        <w:rPr>
          <w:rFonts w:eastAsia="Arial" w:cs="Times New Roman"/>
          <w:szCs w:val="28"/>
          <w:vertAlign w:val="superscript"/>
        </w:rPr>
        <w:t xml:space="preserve"> </w:t>
      </w:r>
      <w:r w:rsidRPr="00CB2C63">
        <w:rPr>
          <w:rFonts w:eastAsia="Arial" w:cs="Times New Roman"/>
          <w:szCs w:val="28"/>
          <w:vertAlign w:val="superscript"/>
          <w:lang w:val="en-US"/>
        </w:rPr>
        <w:footnoteReference w:id="39"/>
      </w:r>
      <w:r w:rsidR="0051319F" w:rsidRPr="0051319F">
        <w:rPr>
          <w:rFonts w:eastAsia="Arial" w:cs="Times New Roman"/>
          <w:szCs w:val="28"/>
          <w:lang w:val="nb-NO"/>
        </w:rPr>
        <w:t>,</w:t>
      </w:r>
      <w:r w:rsidRPr="00CB2C63">
        <w:rPr>
          <w:rFonts w:eastAsia="Arial" w:cs="Times New Roman"/>
          <w:i/>
          <w:szCs w:val="28"/>
        </w:rPr>
        <w:t>“làm thay đổi nếp nghĩ cách làm của Đồng bào dân tộc thiểu số, làm cho đồng bào dân tộc thiểu số vươn lên thoát nghèo bền vững”</w:t>
      </w:r>
      <w:r w:rsidRPr="00CB2C63">
        <w:rPr>
          <w:rFonts w:eastAsia="Arial" w:cs="Times New Roman"/>
          <w:szCs w:val="28"/>
        </w:rPr>
        <w:t xml:space="preserve">; xây dựng và nhân rộng các mô hình phát triển kinh tế </w:t>
      </w:r>
      <w:r w:rsidRPr="00CB2C63">
        <w:rPr>
          <w:rFonts w:eastAsia="Arial" w:cs="Times New Roman"/>
          <w:szCs w:val="28"/>
          <w:vertAlign w:val="superscript"/>
          <w:lang w:val="en-US"/>
        </w:rPr>
        <w:footnoteReference w:id="40"/>
      </w:r>
      <w:r w:rsidRPr="00CB2C63">
        <w:rPr>
          <w:rFonts w:eastAsia="Arial" w:cs="Times New Roman"/>
          <w:szCs w:val="28"/>
        </w:rPr>
        <w:t xml:space="preserve"> bảo vệ môi trường</w:t>
      </w:r>
      <w:r w:rsidRPr="00CB2C63">
        <w:rPr>
          <w:rFonts w:eastAsia="Arial" w:cs="Times New Roman"/>
          <w:szCs w:val="28"/>
          <w:vertAlign w:val="superscript"/>
          <w:lang w:val="en-US"/>
        </w:rPr>
        <w:footnoteReference w:id="41"/>
      </w:r>
      <w:r w:rsidRPr="00CB2C63">
        <w:rPr>
          <w:rFonts w:eastAsia="Arial" w:cs="Times New Roman"/>
          <w:szCs w:val="28"/>
        </w:rPr>
        <w:t>.</w:t>
      </w:r>
      <w:r w:rsidR="00E4459C" w:rsidRPr="0042072F">
        <w:rPr>
          <w:rFonts w:eastAsia="Arial" w:cs="Times New Roman"/>
          <w:szCs w:val="28"/>
          <w:lang w:val="nb-NO"/>
        </w:rPr>
        <w:t xml:space="preserve"> </w:t>
      </w:r>
      <w:r w:rsidRPr="00CB2C63">
        <w:rPr>
          <w:rFonts w:eastAsia="Arial"/>
          <w:szCs w:val="28"/>
        </w:rPr>
        <w:t>Triển khai thực hiện tốt công tác đền ơn đáp nghĩa, uống nước nhớ nguồn</w:t>
      </w:r>
      <w:r w:rsidRPr="00CB2C63">
        <w:rPr>
          <w:rFonts w:eastAsia="Arial"/>
          <w:szCs w:val="28"/>
          <w:vertAlign w:val="superscript"/>
        </w:rPr>
        <w:footnoteReference w:id="42"/>
      </w:r>
      <w:r w:rsidRPr="00CB2C63">
        <w:rPr>
          <w:rFonts w:eastAsia="Arial"/>
          <w:szCs w:val="28"/>
        </w:rPr>
        <w:t>; tham gia các hoạt động đảm bảo an sinh xã hội</w:t>
      </w:r>
      <w:r w:rsidRPr="00CB2C63">
        <w:rPr>
          <w:rFonts w:eastAsia="Arial"/>
          <w:szCs w:val="28"/>
          <w:vertAlign w:val="superscript"/>
        </w:rPr>
        <w:footnoteReference w:id="43"/>
      </w:r>
      <w:r w:rsidRPr="00CB2C63">
        <w:rPr>
          <w:rFonts w:eastAsia="Arial"/>
          <w:szCs w:val="28"/>
        </w:rPr>
        <w:t xml:space="preserve">, giữ gìn trật tự, an toàn xã hội ở KDC và tổ chức thực hiện các phong trào quần chúng bảo vệ an ninh Tổ quốc trong tình hình mới; </w:t>
      </w:r>
      <w:r w:rsidR="009C2E51" w:rsidRPr="009C2E51">
        <w:rPr>
          <w:rFonts w:eastAsia="Arial"/>
          <w:szCs w:val="28"/>
          <w:lang w:val="nb-NO"/>
        </w:rPr>
        <w:t>v</w:t>
      </w:r>
      <w:r w:rsidRPr="00CB2C63">
        <w:rPr>
          <w:rFonts w:eastAsia="Arial"/>
          <w:szCs w:val="28"/>
        </w:rPr>
        <w:t>ận động Nhân dân tham gia mô hình sản xuất</w:t>
      </w:r>
      <w:r w:rsidRPr="00CB2C63">
        <w:rPr>
          <w:rFonts w:eastAsia="Arial"/>
          <w:szCs w:val="28"/>
          <w:vertAlign w:val="superscript"/>
        </w:rPr>
        <w:footnoteReference w:id="44"/>
      </w:r>
      <w:r w:rsidRPr="00CB2C63">
        <w:rPr>
          <w:rFonts w:eastAsia="Arial"/>
          <w:szCs w:val="28"/>
        </w:rPr>
        <w:t xml:space="preserve">; </w:t>
      </w:r>
      <w:r w:rsidR="009C2E51" w:rsidRPr="009C2E51">
        <w:rPr>
          <w:rFonts w:eastAsia="Arial"/>
          <w:iCs/>
          <w:szCs w:val="28"/>
          <w:lang w:val="nb-NO"/>
        </w:rPr>
        <w:t>t</w:t>
      </w:r>
      <w:r w:rsidR="009C2E51">
        <w:rPr>
          <w:rFonts w:eastAsia="Arial"/>
          <w:iCs/>
          <w:szCs w:val="28"/>
          <w:lang w:val="nb-NO"/>
        </w:rPr>
        <w:t xml:space="preserve">ổ chức </w:t>
      </w:r>
      <w:r w:rsidRPr="00CB2C63">
        <w:rPr>
          <w:rFonts w:eastAsia="Arial"/>
          <w:iCs/>
          <w:szCs w:val="28"/>
        </w:rPr>
        <w:t>phát động xây dựng quỹ vì người nghèo</w:t>
      </w:r>
      <w:r w:rsidRPr="00CB2C63">
        <w:rPr>
          <w:rFonts w:eastAsia="Arial"/>
          <w:iCs/>
          <w:szCs w:val="28"/>
          <w:vertAlign w:val="superscript"/>
        </w:rPr>
        <w:footnoteReference w:id="45"/>
      </w:r>
      <w:r w:rsidRPr="00CB2C63">
        <w:rPr>
          <w:rFonts w:eastAsia="Arial"/>
          <w:iCs/>
          <w:szCs w:val="28"/>
        </w:rPr>
        <w:t>, trích chi hỗ trợ các hộ gặp khó khăn đột xuất và hộ nghèo</w:t>
      </w:r>
      <w:r w:rsidRPr="00CB2C63">
        <w:rPr>
          <w:rFonts w:eastAsia="Arial"/>
          <w:iCs/>
          <w:szCs w:val="28"/>
          <w:vertAlign w:val="superscript"/>
        </w:rPr>
        <w:footnoteReference w:id="46"/>
      </w:r>
      <w:r w:rsidRPr="00CB2C63">
        <w:rPr>
          <w:rFonts w:eastAsia="Arial"/>
          <w:iCs/>
          <w:szCs w:val="28"/>
        </w:rPr>
        <w:t>,</w:t>
      </w:r>
      <w:r w:rsidRPr="00CB2C63">
        <w:rPr>
          <w:rFonts w:eastAsia="Arial"/>
          <w:szCs w:val="28"/>
        </w:rPr>
        <w:t xml:space="preserve"> tiếp nhận và cấp tiền hỗ trợ hộ nghèo ăn tết</w:t>
      </w:r>
      <w:r w:rsidRPr="00CB2C63">
        <w:rPr>
          <w:rFonts w:eastAsia="Arial"/>
          <w:szCs w:val="28"/>
          <w:vertAlign w:val="superscript"/>
        </w:rPr>
        <w:footnoteReference w:id="47"/>
      </w:r>
      <w:r w:rsidRPr="00CB2C63">
        <w:rPr>
          <w:rFonts w:eastAsia="Arial"/>
          <w:szCs w:val="28"/>
        </w:rPr>
        <w:t>; phối hợp với UBND thị trấn triển khai cấp quỹ cứu trợ hỗ trợ bão lũ.. giúp đỡ Nhân dân khắc phục khó khăn do thiên tai</w:t>
      </w:r>
      <w:r w:rsidRPr="00CB2C63">
        <w:rPr>
          <w:rFonts w:eastAsia="Arial"/>
          <w:szCs w:val="28"/>
          <w:vertAlign w:val="superscript"/>
        </w:rPr>
        <w:footnoteReference w:id="48"/>
      </w:r>
      <w:r w:rsidRPr="00CB2C63">
        <w:rPr>
          <w:rFonts w:eastAsia="Arial"/>
          <w:szCs w:val="28"/>
        </w:rPr>
        <w:t>. Ngoài ra đã đề nghị UBMTTQVN huyện hỗ trợ kinh phí xây dựng nhà ở cho 05 hộ</w:t>
      </w:r>
      <w:r w:rsidR="00491AB1" w:rsidRPr="00491AB1">
        <w:rPr>
          <w:rFonts w:eastAsia="Arial"/>
          <w:szCs w:val="28"/>
        </w:rPr>
        <w:t xml:space="preserve">, trong nhiệm kỳ xóa </w:t>
      </w:r>
      <w:r w:rsidR="00D2496A" w:rsidRPr="00D2496A">
        <w:rPr>
          <w:rFonts w:eastAsia="Arial"/>
          <w:szCs w:val="28"/>
        </w:rPr>
        <w:t>39 căn nhà tạm</w:t>
      </w:r>
      <w:r w:rsidRPr="00CB2C63">
        <w:rPr>
          <w:rFonts w:eastAsia="Arial"/>
          <w:szCs w:val="28"/>
          <w:vertAlign w:val="superscript"/>
        </w:rPr>
        <w:footnoteReference w:id="49"/>
      </w:r>
      <w:r w:rsidR="0059265A" w:rsidRPr="0059265A">
        <w:rPr>
          <w:rFonts w:eastAsia="Arial"/>
          <w:szCs w:val="28"/>
        </w:rPr>
        <w:t xml:space="preserve">, dự kiến năm 2025 sẽ xóa </w:t>
      </w:r>
      <w:r w:rsidR="00ED4629" w:rsidRPr="00ED4629">
        <w:rPr>
          <w:rFonts w:eastAsia="Arial"/>
          <w:szCs w:val="28"/>
        </w:rPr>
        <w:t xml:space="preserve">nhà tạm, nhà dột nát thêm </w:t>
      </w:r>
      <w:r w:rsidR="0059265A" w:rsidRPr="0059265A">
        <w:rPr>
          <w:rFonts w:eastAsia="Arial"/>
          <w:szCs w:val="28"/>
        </w:rPr>
        <w:t>83 căn theo tinh thần chỉ đạo của các cấp</w:t>
      </w:r>
      <w:r w:rsidRPr="00CB2C63">
        <w:rPr>
          <w:rFonts w:eastAsia="Arial"/>
          <w:szCs w:val="28"/>
        </w:rPr>
        <w:t>.</w:t>
      </w:r>
    </w:p>
    <w:p w14:paraId="4E99DAAA" w14:textId="464AB404" w:rsidR="006E07B2" w:rsidRPr="009B5F9F" w:rsidRDefault="006E07B2" w:rsidP="00792DBA">
      <w:pPr>
        <w:pStyle w:val="DefaultText"/>
        <w:ind w:firstLine="709"/>
        <w:jc w:val="both"/>
        <w:rPr>
          <w:rFonts w:cs="Times New Roman"/>
          <w:b/>
          <w:iCs/>
          <w:szCs w:val="28"/>
        </w:rPr>
      </w:pPr>
      <w:r w:rsidRPr="00CB2C63">
        <w:rPr>
          <w:rFonts w:cs="Times New Roman"/>
          <w:b/>
          <w:iCs/>
          <w:szCs w:val="28"/>
          <w:lang w:val="af-ZA"/>
        </w:rPr>
        <w:t>II. N</w:t>
      </w:r>
      <w:r w:rsidRPr="00CB2C63">
        <w:rPr>
          <w:rFonts w:cs="Times New Roman"/>
          <w:b/>
          <w:iCs/>
          <w:szCs w:val="28"/>
        </w:rPr>
        <w:t>HỮNG HẠN CHẾ, YẾU KÉM, NGUYÊN NHÂN</w:t>
      </w:r>
    </w:p>
    <w:p w14:paraId="7F668CA3" w14:textId="77777777" w:rsidR="006E07B2" w:rsidRPr="00CB2C63" w:rsidRDefault="006E07B2" w:rsidP="00792DBA">
      <w:pPr>
        <w:pStyle w:val="DefaultText"/>
        <w:ind w:firstLine="709"/>
        <w:jc w:val="both"/>
        <w:rPr>
          <w:rFonts w:cs="Times New Roman"/>
          <w:b/>
          <w:iCs/>
          <w:szCs w:val="28"/>
        </w:rPr>
      </w:pPr>
      <w:r w:rsidRPr="00CB2C63">
        <w:rPr>
          <w:rFonts w:cs="Times New Roman"/>
          <w:b/>
          <w:iCs/>
          <w:szCs w:val="28"/>
        </w:rPr>
        <w:t>1. Những hạn chế, yếu kém</w:t>
      </w:r>
    </w:p>
    <w:p w14:paraId="356BB292" w14:textId="65E186D8" w:rsidR="00EB762E" w:rsidRPr="000F3DA4" w:rsidRDefault="001B1C56" w:rsidP="00792DBA">
      <w:pPr>
        <w:ind w:firstLine="709"/>
        <w:jc w:val="both"/>
        <w:rPr>
          <w:sz w:val="28"/>
          <w:szCs w:val="28"/>
          <w:lang w:val="vi-VN"/>
        </w:rPr>
      </w:pPr>
      <w:r w:rsidRPr="001B1C56">
        <w:rPr>
          <w:sz w:val="28"/>
          <w:szCs w:val="28"/>
          <w:lang w:val="vi-VN"/>
        </w:rPr>
        <w:t>T</w:t>
      </w:r>
      <w:r w:rsidR="009C2E51" w:rsidRPr="0042072F">
        <w:rPr>
          <w:sz w:val="28"/>
          <w:szCs w:val="28"/>
          <w:lang w:val="vi-VN"/>
        </w:rPr>
        <w:t xml:space="preserve">hu ngân sách </w:t>
      </w:r>
      <w:r w:rsidRPr="001B1C56">
        <w:rPr>
          <w:sz w:val="28"/>
          <w:szCs w:val="28"/>
          <w:lang w:val="vi-VN"/>
        </w:rPr>
        <w:t xml:space="preserve">nhà nước </w:t>
      </w:r>
      <w:r w:rsidR="009C2E51" w:rsidRPr="0042072F">
        <w:rPr>
          <w:sz w:val="28"/>
          <w:szCs w:val="28"/>
          <w:lang w:val="vi-VN"/>
        </w:rPr>
        <w:t xml:space="preserve">trên địa bàn </w:t>
      </w:r>
      <w:r w:rsidR="009C2E51" w:rsidRPr="009C2E51">
        <w:rPr>
          <w:sz w:val="28"/>
          <w:szCs w:val="28"/>
          <w:lang w:val="vi-VN"/>
        </w:rPr>
        <w:t xml:space="preserve">đạt thấp; </w:t>
      </w:r>
      <w:r w:rsidR="000F3DA4" w:rsidRPr="000F3DA4">
        <w:rPr>
          <w:sz w:val="28"/>
          <w:szCs w:val="28"/>
          <w:lang w:val="vi-VN"/>
        </w:rPr>
        <w:t xml:space="preserve">lĩnh vực thương mại dịch phát triển với tiềm năng hiện có; </w:t>
      </w:r>
      <w:r w:rsidR="009C2E51" w:rsidRPr="009C2E51">
        <w:rPr>
          <w:sz w:val="28"/>
          <w:szCs w:val="28"/>
          <w:lang w:val="vi-VN"/>
        </w:rPr>
        <w:t>s</w:t>
      </w:r>
      <w:r w:rsidR="00EB762E" w:rsidRPr="0042072F">
        <w:rPr>
          <w:sz w:val="28"/>
          <w:szCs w:val="28"/>
          <w:lang w:val="vi-VN"/>
        </w:rPr>
        <w:t xml:space="preserve">ản xuất nông nghiệp còn gặp khó khăn, chưa </w:t>
      </w:r>
      <w:r w:rsidR="000F3DA4" w:rsidRPr="000F3DA4">
        <w:rPr>
          <w:sz w:val="28"/>
          <w:szCs w:val="28"/>
          <w:lang w:val="vi-VN"/>
        </w:rPr>
        <w:t xml:space="preserve">hình thành </w:t>
      </w:r>
      <w:r w:rsidR="00EB762E" w:rsidRPr="0042072F">
        <w:rPr>
          <w:sz w:val="28"/>
          <w:szCs w:val="28"/>
          <w:lang w:val="vi-VN"/>
        </w:rPr>
        <w:t xml:space="preserve">vùng </w:t>
      </w:r>
      <w:r w:rsidR="000F3DA4" w:rsidRPr="000F3DA4">
        <w:rPr>
          <w:sz w:val="28"/>
          <w:szCs w:val="28"/>
          <w:lang w:val="vi-VN"/>
        </w:rPr>
        <w:t xml:space="preserve">sản xuất </w:t>
      </w:r>
      <w:r w:rsidR="00EB762E" w:rsidRPr="0042072F">
        <w:rPr>
          <w:sz w:val="28"/>
          <w:szCs w:val="28"/>
          <w:lang w:val="vi-VN"/>
        </w:rPr>
        <w:t>chuyên canh</w:t>
      </w:r>
      <w:r w:rsidR="009C2E51" w:rsidRPr="009C2E51">
        <w:rPr>
          <w:sz w:val="28"/>
          <w:szCs w:val="28"/>
          <w:lang w:val="vi-VN"/>
        </w:rPr>
        <w:t xml:space="preserve">; </w:t>
      </w:r>
      <w:r w:rsidR="00EF7F15" w:rsidRPr="00EF7F15">
        <w:rPr>
          <w:sz w:val="28"/>
          <w:szCs w:val="28"/>
          <w:lang w:val="vi-VN"/>
        </w:rPr>
        <w:t xml:space="preserve">thu hút đầu tư một số lĩnh vực hiệu quả còn </w:t>
      </w:r>
      <w:r w:rsidR="000F3DA4" w:rsidRPr="000F3DA4">
        <w:rPr>
          <w:sz w:val="28"/>
          <w:szCs w:val="28"/>
          <w:lang w:val="vi-VN"/>
        </w:rPr>
        <w:t>thấp</w:t>
      </w:r>
      <w:r w:rsidR="00EF7F15" w:rsidRPr="00EF7F15">
        <w:rPr>
          <w:sz w:val="28"/>
          <w:szCs w:val="28"/>
          <w:lang w:val="vi-VN"/>
        </w:rPr>
        <w:t xml:space="preserve">; </w:t>
      </w:r>
      <w:r w:rsidR="009C2E51" w:rsidRPr="009C2E51">
        <w:rPr>
          <w:sz w:val="28"/>
          <w:szCs w:val="28"/>
          <w:lang w:val="vi-VN"/>
        </w:rPr>
        <w:t>công tác</w:t>
      </w:r>
      <w:r w:rsidR="00EB762E" w:rsidRPr="0042072F">
        <w:rPr>
          <w:sz w:val="28"/>
          <w:szCs w:val="28"/>
          <w:lang w:val="vi-VN"/>
        </w:rPr>
        <w:t xml:space="preserve"> quản lý đất đai, tài nguyên rừng, khoáng sản vẫn còn xảy ra</w:t>
      </w:r>
      <w:r w:rsidR="000F3DA4" w:rsidRPr="000F3DA4">
        <w:rPr>
          <w:sz w:val="28"/>
          <w:szCs w:val="28"/>
          <w:lang w:val="vi-VN"/>
        </w:rPr>
        <w:t xml:space="preserve"> vi phạm.</w:t>
      </w:r>
    </w:p>
    <w:p w14:paraId="608D253E" w14:textId="2DDDFC6F" w:rsidR="00EF7F15" w:rsidRDefault="001B1C56" w:rsidP="001B1C56">
      <w:pPr>
        <w:ind w:firstLine="709"/>
        <w:jc w:val="both"/>
        <w:rPr>
          <w:rStyle w:val="DefaultParagraphFont1"/>
          <w:sz w:val="28"/>
          <w:szCs w:val="28"/>
          <w:lang w:val="pt-BR"/>
        </w:rPr>
      </w:pPr>
      <w:r w:rsidRPr="001B1C56">
        <w:rPr>
          <w:sz w:val="28"/>
          <w:szCs w:val="28"/>
          <w:lang w:val="vi-VN"/>
        </w:rPr>
        <w:t>C</w:t>
      </w:r>
      <w:r w:rsidR="00EB762E" w:rsidRPr="0042072F">
        <w:rPr>
          <w:sz w:val="28"/>
          <w:szCs w:val="28"/>
          <w:lang w:val="pt-BR"/>
        </w:rPr>
        <w:t>ông tác giảm nghèo chưa thực sự bền vững; mức sống</w:t>
      </w:r>
      <w:r w:rsidR="009E06EB">
        <w:rPr>
          <w:sz w:val="28"/>
          <w:szCs w:val="28"/>
          <w:lang w:val="pt-BR"/>
        </w:rPr>
        <w:t>, chất lượng</w:t>
      </w:r>
      <w:r w:rsidR="000F3DA4">
        <w:rPr>
          <w:sz w:val="28"/>
          <w:szCs w:val="28"/>
          <w:lang w:val="pt-BR"/>
        </w:rPr>
        <w:t xml:space="preserve"> sống</w:t>
      </w:r>
      <w:r w:rsidR="00EB762E" w:rsidRPr="0042072F">
        <w:rPr>
          <w:sz w:val="28"/>
          <w:szCs w:val="28"/>
          <w:lang w:val="pt-BR"/>
        </w:rPr>
        <w:t xml:space="preserve"> của một bộ phận nhân dân các thôn phía nam còn thấp</w:t>
      </w:r>
      <w:r w:rsidR="009E06EB">
        <w:rPr>
          <w:sz w:val="28"/>
          <w:szCs w:val="28"/>
          <w:lang w:val="pt-BR"/>
        </w:rPr>
        <w:t xml:space="preserve">; </w:t>
      </w:r>
      <w:r w:rsidR="00EF7F15">
        <w:rPr>
          <w:sz w:val="28"/>
          <w:szCs w:val="28"/>
          <w:lang w:val="pt-BR"/>
        </w:rPr>
        <w:t xml:space="preserve">công tác quản lý nhà nước về tôn giáo có lúc chưa kịp thời; </w:t>
      </w:r>
      <w:r w:rsidR="00EB762E" w:rsidRPr="0042072F">
        <w:rPr>
          <w:sz w:val="28"/>
          <w:szCs w:val="28"/>
          <w:lang w:val="pt-BR"/>
        </w:rPr>
        <w:t xml:space="preserve">ý thức bảo vệ môi trường, tạo </w:t>
      </w:r>
      <w:r w:rsidR="000F3DA4">
        <w:rPr>
          <w:sz w:val="28"/>
          <w:szCs w:val="28"/>
          <w:lang w:val="pt-BR"/>
        </w:rPr>
        <w:t>cảnh quan</w:t>
      </w:r>
      <w:r w:rsidR="00EB762E" w:rsidRPr="0042072F">
        <w:rPr>
          <w:sz w:val="28"/>
          <w:szCs w:val="28"/>
          <w:lang w:val="pt-BR"/>
        </w:rPr>
        <w:t xml:space="preserve"> xanh-sạch-đẹp ở </w:t>
      </w:r>
      <w:r w:rsidR="009E06EB">
        <w:rPr>
          <w:sz w:val="28"/>
          <w:szCs w:val="28"/>
          <w:lang w:val="pt-BR"/>
        </w:rPr>
        <w:t xml:space="preserve">một số bộ phận </w:t>
      </w:r>
      <w:r w:rsidR="00EB762E" w:rsidRPr="0042072F">
        <w:rPr>
          <w:sz w:val="28"/>
          <w:szCs w:val="28"/>
          <w:lang w:val="pt-BR"/>
        </w:rPr>
        <w:t>khu dân cư còn thấp</w:t>
      </w:r>
      <w:r w:rsidR="008A743B">
        <w:rPr>
          <w:sz w:val="28"/>
          <w:szCs w:val="28"/>
          <w:lang w:val="pt-BR"/>
        </w:rPr>
        <w:t xml:space="preserve">; tình trạng </w:t>
      </w:r>
      <w:r w:rsidR="00804119">
        <w:rPr>
          <w:sz w:val="28"/>
          <w:szCs w:val="28"/>
          <w:lang w:val="pt-BR"/>
        </w:rPr>
        <w:t xml:space="preserve">tảo hôn, </w:t>
      </w:r>
      <w:r w:rsidR="008A743B">
        <w:rPr>
          <w:sz w:val="28"/>
          <w:szCs w:val="28"/>
          <w:lang w:val="pt-BR"/>
        </w:rPr>
        <w:t>sinh con thứ 3, sinh nhiều con</w:t>
      </w:r>
      <w:r w:rsidR="005927DF" w:rsidRPr="005927DF">
        <w:rPr>
          <w:sz w:val="28"/>
          <w:szCs w:val="28"/>
          <w:lang w:val="pt-BR"/>
        </w:rPr>
        <w:t xml:space="preserve"> </w:t>
      </w:r>
      <w:r w:rsidR="005927DF">
        <w:rPr>
          <w:sz w:val="28"/>
          <w:szCs w:val="28"/>
          <w:lang w:val="pt-BR"/>
        </w:rPr>
        <w:t>vẫn còn</w:t>
      </w:r>
      <w:r w:rsidR="008A743B">
        <w:rPr>
          <w:sz w:val="28"/>
          <w:szCs w:val="28"/>
          <w:lang w:val="pt-BR"/>
        </w:rPr>
        <w:t xml:space="preserve"> xảy ra.</w:t>
      </w:r>
    </w:p>
    <w:p w14:paraId="3B65443D" w14:textId="0DD19A1F" w:rsidR="00E30530" w:rsidRPr="00421023" w:rsidRDefault="00E30530" w:rsidP="00421023">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pt-BR"/>
        </w:rPr>
      </w:pPr>
      <w:r w:rsidRPr="00305FCF">
        <w:rPr>
          <w:color w:val="000000"/>
          <w:sz w:val="28"/>
          <w:szCs w:val="28"/>
          <w:lang w:val="pt-BR"/>
        </w:rPr>
        <w:t xml:space="preserve">Hiệu quả hoạt </w:t>
      </w:r>
      <w:r w:rsidRPr="00E30530">
        <w:rPr>
          <w:color w:val="000000"/>
          <w:sz w:val="28"/>
          <w:szCs w:val="28"/>
          <w:lang w:val="pt-BR"/>
        </w:rPr>
        <w:t xml:space="preserve">động của một số ngành, chi bộ về </w:t>
      </w:r>
      <w:r w:rsidRPr="00E30530">
        <w:rPr>
          <w:color w:val="FF0000"/>
          <w:sz w:val="28"/>
          <w:szCs w:val="28"/>
          <w:lang w:val="pt-BR"/>
        </w:rPr>
        <w:t xml:space="preserve">nội dung, hình thức tổ chức chưa sáng tạo, chậm đổi mới </w:t>
      </w:r>
      <w:r w:rsidRPr="00E30530">
        <w:rPr>
          <w:color w:val="000000"/>
          <w:sz w:val="28"/>
          <w:szCs w:val="28"/>
          <w:lang w:val="pt-BR"/>
        </w:rPr>
        <w:t>chưa đáp ứng với thực tiễn hiện nay</w:t>
      </w:r>
      <w:r w:rsidR="001B1C56">
        <w:rPr>
          <w:color w:val="000000"/>
          <w:sz w:val="28"/>
          <w:szCs w:val="28"/>
          <w:lang w:val="pt-BR"/>
        </w:rPr>
        <w:t xml:space="preserve">; </w:t>
      </w:r>
      <w:r w:rsidR="001B1C56">
        <w:rPr>
          <w:sz w:val="28"/>
          <w:szCs w:val="28"/>
          <w:lang w:val="pt-BR"/>
        </w:rPr>
        <w:t xml:space="preserve">công tác </w:t>
      </w:r>
      <w:r w:rsidR="001B1C56" w:rsidRPr="0042072F">
        <w:rPr>
          <w:sz w:val="28"/>
          <w:szCs w:val="28"/>
          <w:lang w:val="pt-BR"/>
        </w:rPr>
        <w:t xml:space="preserve">phát triển đảng viên trong một số chi bộ nông thôn còn </w:t>
      </w:r>
      <w:r w:rsidR="001B1C56">
        <w:rPr>
          <w:sz w:val="28"/>
          <w:szCs w:val="28"/>
          <w:lang w:val="pt-BR"/>
        </w:rPr>
        <w:t>ít</w:t>
      </w:r>
      <w:r w:rsidR="004439BC">
        <w:rPr>
          <w:sz w:val="28"/>
          <w:szCs w:val="28"/>
          <w:lang w:val="pt-BR"/>
        </w:rPr>
        <w:t>.</w:t>
      </w:r>
    </w:p>
    <w:p w14:paraId="033A2051" w14:textId="5670FF94" w:rsidR="00E30530" w:rsidRPr="00E30530" w:rsidRDefault="009F2FA5" w:rsidP="00792DBA">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pt-BR"/>
        </w:rPr>
      </w:pPr>
      <w:r w:rsidRPr="0042072F">
        <w:rPr>
          <w:sz w:val="28"/>
          <w:szCs w:val="28"/>
          <w:lang w:val="pt-BR"/>
        </w:rPr>
        <w:t xml:space="preserve">Công tác nắm </w:t>
      </w:r>
      <w:r w:rsidR="00B34F90">
        <w:rPr>
          <w:sz w:val="28"/>
          <w:szCs w:val="28"/>
          <w:lang w:val="pt-BR"/>
        </w:rPr>
        <w:t xml:space="preserve">bắt dư luận, </w:t>
      </w:r>
      <w:r w:rsidRPr="0042072F">
        <w:rPr>
          <w:sz w:val="28"/>
          <w:szCs w:val="28"/>
          <w:lang w:val="pt-BR"/>
        </w:rPr>
        <w:t xml:space="preserve">diễn biến tình hình tư tưởng của đảng viên ở một số chi bộ </w:t>
      </w:r>
      <w:r w:rsidR="00EF7F15">
        <w:rPr>
          <w:sz w:val="28"/>
          <w:szCs w:val="28"/>
          <w:lang w:val="pt-BR"/>
        </w:rPr>
        <w:t xml:space="preserve">chưa </w:t>
      </w:r>
      <w:r w:rsidRPr="0042072F">
        <w:rPr>
          <w:sz w:val="28"/>
          <w:szCs w:val="28"/>
          <w:lang w:val="pt-BR"/>
        </w:rPr>
        <w:t>quan tâm</w:t>
      </w:r>
      <w:r w:rsidR="00EF7F15">
        <w:rPr>
          <w:sz w:val="28"/>
          <w:szCs w:val="28"/>
          <w:lang w:val="pt-BR"/>
        </w:rPr>
        <w:t xml:space="preserve"> kịp thời</w:t>
      </w:r>
      <w:r w:rsidR="00421023">
        <w:rPr>
          <w:sz w:val="28"/>
          <w:szCs w:val="28"/>
          <w:lang w:val="pt-BR"/>
        </w:rPr>
        <w:t>.</w:t>
      </w:r>
    </w:p>
    <w:p w14:paraId="1B5B8466" w14:textId="331256E1" w:rsidR="00E30530" w:rsidRDefault="00305FCF" w:rsidP="00792DBA">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color w:val="000000"/>
          <w:sz w:val="28"/>
          <w:szCs w:val="28"/>
          <w:lang w:val="pt-BR" w:eastAsia="vi-VN" w:bidi="vi-VN"/>
        </w:rPr>
      </w:pPr>
      <w:r w:rsidRPr="00305FCF">
        <w:rPr>
          <w:color w:val="000000"/>
          <w:sz w:val="28"/>
          <w:szCs w:val="28"/>
          <w:lang w:val="pt-BR" w:eastAsia="vi-VN" w:bidi="vi-VN"/>
        </w:rPr>
        <w:t>Một số cán bộ lãnh đạo quản lý</w:t>
      </w:r>
      <w:r w:rsidR="004439BC">
        <w:rPr>
          <w:color w:val="000000"/>
          <w:sz w:val="28"/>
          <w:szCs w:val="28"/>
          <w:lang w:val="pt-BR" w:eastAsia="vi-VN" w:bidi="vi-VN"/>
        </w:rPr>
        <w:t>, đảng viên</w:t>
      </w:r>
      <w:r w:rsidRPr="00305FCF">
        <w:rPr>
          <w:color w:val="000000"/>
          <w:sz w:val="28"/>
          <w:szCs w:val="28"/>
          <w:lang w:val="pt-BR" w:eastAsia="vi-VN" w:bidi="vi-VN"/>
        </w:rPr>
        <w:t xml:space="preserve"> vi phạm quy đinh của Đảng </w:t>
      </w:r>
      <w:r w:rsidRPr="00305FCF">
        <w:rPr>
          <w:i/>
          <w:iCs/>
          <w:color w:val="000000"/>
          <w:sz w:val="28"/>
          <w:szCs w:val="28"/>
          <w:lang w:val="pt-BR" w:eastAsia="vi-VN" w:bidi="vi-VN"/>
        </w:rPr>
        <w:t>(vi phạm chính sách dân số kế hoạch hóa gia đình)</w:t>
      </w:r>
      <w:r w:rsidRPr="00305FCF">
        <w:rPr>
          <w:color w:val="000000"/>
          <w:sz w:val="28"/>
          <w:szCs w:val="28"/>
          <w:lang w:val="pt-BR" w:eastAsia="vi-VN" w:bidi="vi-VN"/>
        </w:rPr>
        <w:t xml:space="preserve"> dẫn đến vẫn còn tình trạng rà soát, </w:t>
      </w:r>
      <w:r w:rsidRPr="00305FCF">
        <w:rPr>
          <w:color w:val="000000"/>
          <w:sz w:val="28"/>
          <w:szCs w:val="28"/>
          <w:lang w:val="pt-BR" w:eastAsia="vi-VN" w:bidi="vi-VN"/>
        </w:rPr>
        <w:lastRenderedPageBreak/>
        <w:t xml:space="preserve">đưa ra khỏi quy hoạch đối với các chức danh không đảm bảo. </w:t>
      </w:r>
    </w:p>
    <w:p w14:paraId="78922A6E" w14:textId="77777777" w:rsidR="00E30530" w:rsidRDefault="00EF7F15" w:rsidP="00792DBA">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sz w:val="28"/>
          <w:szCs w:val="28"/>
          <w:lang w:val="pt-BR"/>
        </w:rPr>
      </w:pPr>
      <w:r>
        <w:rPr>
          <w:sz w:val="28"/>
          <w:szCs w:val="28"/>
          <w:lang w:val="pt-BR"/>
        </w:rPr>
        <w:t>Kết quả</w:t>
      </w:r>
      <w:r w:rsidR="009F2FA5" w:rsidRPr="0042072F">
        <w:rPr>
          <w:sz w:val="28"/>
          <w:szCs w:val="28"/>
          <w:lang w:val="pt-BR"/>
        </w:rPr>
        <w:t xml:space="preserve"> bầu cử đại biểu HĐND thị trấn khóa XV, nhiệm kỳ 2021-2026 thiếu 01 đại biểu theo số lượng quy định</w:t>
      </w:r>
      <w:r w:rsidR="006464C3">
        <w:rPr>
          <w:sz w:val="28"/>
          <w:szCs w:val="28"/>
          <w:lang w:val="pt-BR"/>
        </w:rPr>
        <w:t>; ban hành quy chế làm việc của Thường trực HĐND còn chậm.</w:t>
      </w:r>
    </w:p>
    <w:p w14:paraId="0FEDCF8C" w14:textId="77777777" w:rsidR="00E30530" w:rsidRDefault="006E07B2" w:rsidP="00792DBA">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b/>
          <w:iCs/>
          <w:sz w:val="28"/>
          <w:szCs w:val="28"/>
          <w:lang w:val="pt-BR"/>
        </w:rPr>
      </w:pPr>
      <w:r w:rsidRPr="00E30530">
        <w:rPr>
          <w:b/>
          <w:iCs/>
          <w:sz w:val="28"/>
          <w:szCs w:val="28"/>
          <w:lang w:val="pt-BR"/>
        </w:rPr>
        <w:t>2. Nguyên nhân của những hạn chế, yếu kém</w:t>
      </w:r>
    </w:p>
    <w:p w14:paraId="0A0E7034" w14:textId="1DE02D40" w:rsidR="00E30530" w:rsidRPr="00DD7EDF" w:rsidRDefault="006E07B2" w:rsidP="00DD7EDF">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bCs/>
          <w:spacing w:val="2"/>
          <w:sz w:val="28"/>
          <w:szCs w:val="28"/>
          <w:shd w:val="clear" w:color="auto" w:fill="FFFFFF"/>
          <w:lang w:val="pt-BR"/>
        </w:rPr>
      </w:pPr>
      <w:r w:rsidRPr="00E30530">
        <w:rPr>
          <w:b/>
          <w:i/>
          <w:iCs/>
          <w:sz w:val="28"/>
          <w:szCs w:val="28"/>
          <w:lang w:val="pt-BR"/>
        </w:rPr>
        <w:t>2.1. Nguyên nhân khách quan</w:t>
      </w:r>
      <w:r w:rsidR="00DD7EDF">
        <w:rPr>
          <w:b/>
          <w:i/>
          <w:iCs/>
          <w:sz w:val="28"/>
          <w:szCs w:val="28"/>
          <w:lang w:val="pt-BR"/>
        </w:rPr>
        <w:t xml:space="preserve">: </w:t>
      </w:r>
      <w:r w:rsidR="00DD7EDF" w:rsidRPr="00DD7EDF">
        <w:rPr>
          <w:bCs/>
          <w:sz w:val="28"/>
          <w:szCs w:val="28"/>
          <w:lang w:val="pt-BR"/>
        </w:rPr>
        <w:t xml:space="preserve">Địa bàn thị trấn rộng, chia cắt phức tạp, địa lý không thuận lợi; đời sống </w:t>
      </w:r>
      <w:r w:rsidR="00DD7EDF">
        <w:rPr>
          <w:bCs/>
          <w:sz w:val="28"/>
          <w:szCs w:val="28"/>
          <w:lang w:val="pt-BR"/>
        </w:rPr>
        <w:t xml:space="preserve">vật chất, tinh thần của </w:t>
      </w:r>
      <w:r w:rsidR="00DD7EDF" w:rsidRPr="00DD7EDF">
        <w:rPr>
          <w:bCs/>
          <w:sz w:val="28"/>
          <w:szCs w:val="28"/>
          <w:lang w:val="pt-BR"/>
        </w:rPr>
        <w:t>nhân dân còn gặp nhiều khó khăn</w:t>
      </w:r>
      <w:r w:rsidR="00DD7EDF">
        <w:rPr>
          <w:bCs/>
          <w:sz w:val="28"/>
          <w:szCs w:val="28"/>
          <w:lang w:val="pt-BR"/>
        </w:rPr>
        <w:t xml:space="preserve">, nhất là các thôn phía Nam; quy mô kinh tế hộ sản xuất kinh doanh còn nhỏ lẻ; </w:t>
      </w:r>
      <w:r w:rsidR="00DD7EDF">
        <w:rPr>
          <w:sz w:val="28"/>
          <w:szCs w:val="28"/>
          <w:lang w:val="pt-BR"/>
        </w:rPr>
        <w:t>g</w:t>
      </w:r>
      <w:r w:rsidR="009F2FA5" w:rsidRPr="0042072F">
        <w:rPr>
          <w:sz w:val="28"/>
          <w:szCs w:val="28"/>
          <w:lang w:val="vi-VN"/>
        </w:rPr>
        <w:t>iá cả một số mặt hàng nông sản thường xuyên biến động</w:t>
      </w:r>
      <w:r w:rsidR="009F3A24" w:rsidRPr="009F3A24">
        <w:rPr>
          <w:sz w:val="28"/>
          <w:szCs w:val="28"/>
          <w:lang w:val="pt-BR"/>
        </w:rPr>
        <w:t xml:space="preserve">, </w:t>
      </w:r>
      <w:r w:rsidR="009F3A24">
        <w:rPr>
          <w:sz w:val="28"/>
          <w:szCs w:val="28"/>
          <w:lang w:val="pt-BR"/>
        </w:rPr>
        <w:t>giá một số vật tư tăng cao bên cạnh đó</w:t>
      </w:r>
      <w:r w:rsidR="009F3A24" w:rsidRPr="009F3A24">
        <w:rPr>
          <w:sz w:val="28"/>
          <w:szCs w:val="28"/>
          <w:lang w:val="pt-BR"/>
        </w:rPr>
        <w:t xml:space="preserve"> </w:t>
      </w:r>
      <w:r w:rsidR="00DD7EDF">
        <w:rPr>
          <w:sz w:val="28"/>
          <w:szCs w:val="28"/>
          <w:lang w:val="pt-BR"/>
        </w:rPr>
        <w:t xml:space="preserve">khí hậu, </w:t>
      </w:r>
      <w:r w:rsidR="009F2FA5" w:rsidRPr="0042072F">
        <w:rPr>
          <w:sz w:val="28"/>
          <w:szCs w:val="28"/>
          <w:lang w:val="vi-VN"/>
        </w:rPr>
        <w:t>thời tiết</w:t>
      </w:r>
      <w:r w:rsidR="00DD7EDF" w:rsidRPr="00DD7EDF">
        <w:rPr>
          <w:sz w:val="28"/>
          <w:szCs w:val="28"/>
          <w:lang w:val="pt-BR"/>
        </w:rPr>
        <w:t xml:space="preserve">, </w:t>
      </w:r>
      <w:r w:rsidR="00DD7EDF">
        <w:rPr>
          <w:sz w:val="28"/>
          <w:szCs w:val="28"/>
          <w:lang w:val="pt-BR"/>
        </w:rPr>
        <w:t>tình hình dịch bệnh</w:t>
      </w:r>
      <w:r w:rsidR="009F2FA5" w:rsidRPr="0042072F">
        <w:rPr>
          <w:sz w:val="28"/>
          <w:szCs w:val="28"/>
          <w:lang w:val="vi-VN"/>
        </w:rPr>
        <w:t xml:space="preserve"> còn nhiều diễn biến phức tạp; còn phụ thuộc nhiều vào nguồn vốn hỗ trợ của </w:t>
      </w:r>
      <w:r w:rsidR="00DD7EDF" w:rsidRPr="00DD7EDF">
        <w:rPr>
          <w:sz w:val="28"/>
          <w:szCs w:val="28"/>
          <w:lang w:val="pt-BR"/>
        </w:rPr>
        <w:t>c</w:t>
      </w:r>
      <w:r w:rsidR="00DD7EDF">
        <w:rPr>
          <w:sz w:val="28"/>
          <w:szCs w:val="28"/>
          <w:lang w:val="pt-BR"/>
        </w:rPr>
        <w:t>ấp trên</w:t>
      </w:r>
      <w:r w:rsidR="009F2FA5" w:rsidRPr="0042072F">
        <w:rPr>
          <w:sz w:val="28"/>
          <w:szCs w:val="28"/>
          <w:lang w:val="vi-VN"/>
        </w:rPr>
        <w:t xml:space="preserve">. </w:t>
      </w:r>
    </w:p>
    <w:p w14:paraId="4D51AD83" w14:textId="51CA369C" w:rsidR="00523E66" w:rsidRPr="00BC0E55" w:rsidRDefault="006E07B2" w:rsidP="00523E66">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Style w:val="DefaultParagraphFont1"/>
          <w:rFonts w:eastAsia="Arial"/>
          <w:spacing w:val="2"/>
          <w:sz w:val="28"/>
          <w:szCs w:val="28"/>
          <w:shd w:val="clear" w:color="auto" w:fill="FFFFFF"/>
          <w:lang w:val="pt-BR"/>
        </w:rPr>
      </w:pPr>
      <w:r w:rsidRPr="0042072F">
        <w:rPr>
          <w:rStyle w:val="DefaultParagraphFont1"/>
          <w:b/>
          <w:i/>
          <w:sz w:val="28"/>
          <w:szCs w:val="28"/>
          <w:lang w:val="vi-VN"/>
        </w:rPr>
        <w:t>2.2. Nguyên nhân chủ qua</w:t>
      </w:r>
      <w:r w:rsidR="00BC0E55" w:rsidRPr="00BC0E55">
        <w:rPr>
          <w:rStyle w:val="DefaultParagraphFont1"/>
          <w:b/>
          <w:i/>
          <w:sz w:val="28"/>
          <w:szCs w:val="28"/>
          <w:lang w:val="pt-BR"/>
        </w:rPr>
        <w:t>n</w:t>
      </w:r>
    </w:p>
    <w:p w14:paraId="4EB165A0" w14:textId="573F560F" w:rsidR="00523E66" w:rsidRPr="00BC0E55" w:rsidRDefault="009F2FA5" w:rsidP="00523E66">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sz w:val="28"/>
          <w:szCs w:val="28"/>
          <w:lang w:val="pt-BR"/>
        </w:rPr>
      </w:pPr>
      <w:r w:rsidRPr="00523E66">
        <w:rPr>
          <w:sz w:val="28"/>
          <w:szCs w:val="28"/>
          <w:lang w:val="vi-VN"/>
        </w:rPr>
        <w:t xml:space="preserve">Năng lực lãnh đạo của một số </w:t>
      </w:r>
      <w:r w:rsidR="00BC0E55" w:rsidRPr="00BC0E55">
        <w:rPr>
          <w:sz w:val="28"/>
          <w:szCs w:val="28"/>
          <w:lang w:val="vi-VN"/>
        </w:rPr>
        <w:t xml:space="preserve">ngành, </w:t>
      </w:r>
      <w:r w:rsidRPr="00523E66">
        <w:rPr>
          <w:sz w:val="28"/>
          <w:szCs w:val="28"/>
          <w:lang w:val="vi-VN"/>
        </w:rPr>
        <w:t xml:space="preserve">Chi bộ còn hạn chế, giải quyết công việc chưa </w:t>
      </w:r>
      <w:r w:rsidR="00BC0E55" w:rsidRPr="00BC0E55">
        <w:rPr>
          <w:sz w:val="28"/>
          <w:szCs w:val="28"/>
          <w:lang w:val="vi-VN"/>
        </w:rPr>
        <w:t xml:space="preserve">linh hoạt, </w:t>
      </w:r>
      <w:r w:rsidRPr="00523E66">
        <w:rPr>
          <w:sz w:val="28"/>
          <w:szCs w:val="28"/>
          <w:lang w:val="vi-VN"/>
        </w:rPr>
        <w:t>khoa học</w:t>
      </w:r>
      <w:r w:rsidR="00BC0E55">
        <w:rPr>
          <w:sz w:val="28"/>
          <w:szCs w:val="28"/>
          <w:lang w:val="pt-BR"/>
        </w:rPr>
        <w:t xml:space="preserve"> dẫn đến hiệu quả hoạt động chưa cao.</w:t>
      </w:r>
    </w:p>
    <w:p w14:paraId="08A95AA3" w14:textId="77777777" w:rsidR="00523E66" w:rsidRPr="00D950B8" w:rsidRDefault="00DE1ED6" w:rsidP="00523E66">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sz w:val="28"/>
          <w:szCs w:val="28"/>
          <w:lang w:val="vi-VN"/>
        </w:rPr>
      </w:pPr>
      <w:r w:rsidRPr="00523E66">
        <w:rPr>
          <w:sz w:val="28"/>
          <w:szCs w:val="28"/>
          <w:lang w:val="vi-VN"/>
        </w:rPr>
        <w:t xml:space="preserve">Một số cán bộ trưởng đầu ngành chưa thực sự sát dân, gần dân để nắm bắt tâm tư, nguyện vọng </w:t>
      </w:r>
      <w:r w:rsidR="00E30530" w:rsidRPr="00523E66">
        <w:rPr>
          <w:color w:val="C00000"/>
          <w:sz w:val="28"/>
          <w:szCs w:val="28"/>
          <w:lang w:val="vi-VN"/>
        </w:rPr>
        <w:t xml:space="preserve">để có giải pháp </w:t>
      </w:r>
      <w:r w:rsidRPr="00523E66">
        <w:rPr>
          <w:sz w:val="28"/>
          <w:szCs w:val="28"/>
          <w:lang w:val="vi-VN"/>
        </w:rPr>
        <w:t>giúp đỡ, hỗ trợ người dân trong việc thực hiện các phong trào, Cuộc vận động.</w:t>
      </w:r>
    </w:p>
    <w:p w14:paraId="7CD34F6F" w14:textId="56A0EC48" w:rsidR="009F3A24" w:rsidRPr="00523E66" w:rsidRDefault="009F3A24" w:rsidP="009F3A24">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vi-VN"/>
        </w:rPr>
      </w:pPr>
      <w:r w:rsidRPr="0042072F">
        <w:rPr>
          <w:sz w:val="28"/>
          <w:szCs w:val="28"/>
          <w:lang w:val="vi-VN"/>
        </w:rPr>
        <w:t>Các tổ chức chính trị - xã hội thị trấn chưa có các biện pháp tích cực để tập hợp hội viên, đoàn viên tham gia các phong trào, hoạt động ở khu dân cư, từ đó chưa kịp thời phát hiện những nhân tố điển hình tiên tiến để chủ động biểu dương, khen thưởng, tập hợp những quần chúng ưu tú đưa vào nguồn phát triển đảng viên. Ngoài ra việc đánh giá xếp loại các chi hội</w:t>
      </w:r>
      <w:r w:rsidR="00BC0E55" w:rsidRPr="00BC0E55">
        <w:rPr>
          <w:sz w:val="28"/>
          <w:szCs w:val="28"/>
          <w:lang w:val="vi-VN"/>
        </w:rPr>
        <w:t xml:space="preserve">, </w:t>
      </w:r>
      <w:r w:rsidRPr="0042072F">
        <w:rPr>
          <w:sz w:val="28"/>
          <w:szCs w:val="28"/>
          <w:lang w:val="vi-VN"/>
        </w:rPr>
        <w:t>đoàn thể hàng năm chưa thực chất, còn mang tính hình thức.</w:t>
      </w:r>
    </w:p>
    <w:p w14:paraId="7E758098" w14:textId="507798C6" w:rsidR="009F3A24" w:rsidRPr="009B5F9F" w:rsidRDefault="009F3A24" w:rsidP="009F3A24">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sz w:val="28"/>
          <w:szCs w:val="28"/>
          <w:lang w:val="vi-VN"/>
        </w:rPr>
      </w:pPr>
      <w:r w:rsidRPr="0042072F">
        <w:rPr>
          <w:sz w:val="28"/>
          <w:szCs w:val="28"/>
          <w:lang w:val="vi-VN"/>
        </w:rPr>
        <w:t xml:space="preserve">Công tác </w:t>
      </w:r>
      <w:r w:rsidR="00BC0E55" w:rsidRPr="00BC0E55">
        <w:rPr>
          <w:sz w:val="28"/>
          <w:szCs w:val="28"/>
          <w:lang w:val="vi-VN"/>
        </w:rPr>
        <w:t xml:space="preserve">phối hợp giữa các ngành, các chi bộ trực thuộc có lúc chưa đồng bộ; </w:t>
      </w:r>
      <w:r w:rsidRPr="0042072F">
        <w:rPr>
          <w:sz w:val="28"/>
          <w:szCs w:val="28"/>
          <w:lang w:val="vi-VN"/>
        </w:rPr>
        <w:t xml:space="preserve">kiểm tra, giám sát của </w:t>
      </w:r>
      <w:r w:rsidRPr="008A743B">
        <w:rPr>
          <w:sz w:val="28"/>
          <w:szCs w:val="28"/>
          <w:lang w:val="vi-VN"/>
        </w:rPr>
        <w:t>một số ngành chưa kịp thời dẫn đến công tác lãnh chỉ đạo còn lúng túng</w:t>
      </w:r>
      <w:r w:rsidR="00BC0E55" w:rsidRPr="00BC0E55">
        <w:rPr>
          <w:sz w:val="28"/>
          <w:szCs w:val="28"/>
          <w:lang w:val="vi-VN"/>
        </w:rPr>
        <w:t>.</w:t>
      </w:r>
    </w:p>
    <w:p w14:paraId="2A38D722" w14:textId="1DB646F2" w:rsidR="00BC0E55" w:rsidRPr="009B5F9F" w:rsidRDefault="00BC0E55" w:rsidP="00BC0E55">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sz w:val="28"/>
          <w:szCs w:val="28"/>
          <w:lang w:val="vi-VN"/>
        </w:rPr>
      </w:pPr>
      <w:r w:rsidRPr="00D950B8">
        <w:rPr>
          <w:sz w:val="28"/>
          <w:szCs w:val="28"/>
          <w:lang w:val="vi-VN"/>
        </w:rPr>
        <w:t xml:space="preserve">Một bộ phận người dân còn </w:t>
      </w:r>
      <w:r w:rsidRPr="00D950B8">
        <w:rPr>
          <w:color w:val="C00000"/>
          <w:sz w:val="28"/>
          <w:szCs w:val="28"/>
          <w:lang w:val="vi-VN"/>
        </w:rPr>
        <w:t xml:space="preserve">tư tưởng </w:t>
      </w:r>
      <w:r w:rsidRPr="00D950B8">
        <w:rPr>
          <w:sz w:val="28"/>
          <w:szCs w:val="28"/>
          <w:lang w:val="vi-VN"/>
        </w:rPr>
        <w:t>trông chờ sự hỗ trợ của Nhà nước,</w:t>
      </w:r>
      <w:r w:rsidRPr="00D950B8">
        <w:rPr>
          <w:iCs/>
          <w:sz w:val="28"/>
          <w:szCs w:val="28"/>
          <w:lang w:val="vi-VN"/>
        </w:rPr>
        <w:t xml:space="preserve"> ý thức chấp hành về pháp luật </w:t>
      </w:r>
      <w:r w:rsidRPr="00D950B8">
        <w:rPr>
          <w:iCs/>
          <w:color w:val="C00000"/>
          <w:sz w:val="28"/>
          <w:szCs w:val="28"/>
          <w:lang w:val="vi-VN"/>
        </w:rPr>
        <w:t>chưa cao</w:t>
      </w:r>
      <w:r w:rsidRPr="00D950B8">
        <w:rPr>
          <w:iCs/>
          <w:sz w:val="28"/>
          <w:szCs w:val="28"/>
          <w:lang w:val="vi-VN"/>
        </w:rPr>
        <w:t xml:space="preserve">, chưa </w:t>
      </w:r>
      <w:r w:rsidRPr="00D950B8">
        <w:rPr>
          <w:iCs/>
          <w:color w:val="FF0000"/>
          <w:sz w:val="28"/>
          <w:szCs w:val="28"/>
          <w:lang w:val="vi-VN"/>
        </w:rPr>
        <w:t xml:space="preserve">mạnh dạn </w:t>
      </w:r>
      <w:r w:rsidRPr="00D950B8">
        <w:rPr>
          <w:iCs/>
          <w:sz w:val="28"/>
          <w:szCs w:val="28"/>
          <w:lang w:val="vi-VN"/>
        </w:rPr>
        <w:t xml:space="preserve">chủ động trong việc lựa chọn cây, con giống có giá trị kinh tế cao đưa vào sản xuất, chăn nuôi để vươn lên thoát nghèo bền vững, việc áp dụng các tiến bộ KHKT </w:t>
      </w:r>
      <w:r w:rsidRPr="00D950B8">
        <w:rPr>
          <w:sz w:val="28"/>
          <w:szCs w:val="28"/>
          <w:lang w:val="vi-VN"/>
        </w:rPr>
        <w:t>còn hạn chế. Ý thức trong việc phối hợp cùng với địa phương cải tạo cảnh quan đô thị, xây dựng nếp sống văn hóa, văn minh, tạo hành lang an toàn giao thông đường bộ còn thấp.</w:t>
      </w:r>
    </w:p>
    <w:p w14:paraId="3F48D45A" w14:textId="64A3477B" w:rsidR="00A7293C" w:rsidRPr="002F4A85" w:rsidRDefault="006E07B2" w:rsidP="002F4A85">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vi-VN"/>
        </w:rPr>
      </w:pPr>
      <w:r w:rsidRPr="0042072F">
        <w:rPr>
          <w:b/>
          <w:bCs/>
          <w:sz w:val="28"/>
          <w:szCs w:val="28"/>
          <w:lang w:val="vi-VN"/>
        </w:rPr>
        <w:t xml:space="preserve">III. </w:t>
      </w:r>
      <w:r w:rsidR="002F4A85" w:rsidRPr="002F4A85">
        <w:rPr>
          <w:b/>
          <w:bCs/>
          <w:sz w:val="28"/>
          <w:szCs w:val="28"/>
          <w:lang w:val="vi-VN"/>
        </w:rPr>
        <w:t>BÀI HỌC KINH NGHIỆM</w:t>
      </w:r>
    </w:p>
    <w:p w14:paraId="26FA1C6C" w14:textId="72BE2505" w:rsidR="00A7293C" w:rsidRPr="00596A22" w:rsidRDefault="009F2FA5" w:rsidP="00A7293C">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vi-VN"/>
        </w:rPr>
      </w:pPr>
      <w:r w:rsidRPr="0042072F">
        <w:rPr>
          <w:sz w:val="28"/>
          <w:szCs w:val="28"/>
          <w:lang w:val="vi-VN"/>
        </w:rPr>
        <w:t xml:space="preserve">Một là, </w:t>
      </w:r>
      <w:r w:rsidR="00596A22" w:rsidRPr="00596A22">
        <w:rPr>
          <w:sz w:val="28"/>
          <w:szCs w:val="28"/>
          <w:lang w:val="vi-VN"/>
        </w:rPr>
        <w:t>q</w:t>
      </w:r>
      <w:r w:rsidRPr="0042072F">
        <w:rPr>
          <w:sz w:val="28"/>
          <w:szCs w:val="28"/>
          <w:lang w:val="vi-VN"/>
        </w:rPr>
        <w:t>uan tâm chỉ đạo hơn nữa công tác xây dựng, chỉnh đốn Đảng phải thường xuyên đảm bảo thực sự đoàn kết, thống nhất, tuân thủ nguyên tắc tập trung dân chủ; trong chỉ đạo phải bám sát vào chủ trương, đường lối của Trung ương, Tỉnh, Huyện vận dụng sáng tạo vào tình hình thực tiễn tại địa phương, xuất phát từ nguyện vọng, quyền và lợi ích hợp pháp của nhân dân nhưng phải đảm bảo quy định.</w:t>
      </w:r>
    </w:p>
    <w:p w14:paraId="260B93A8" w14:textId="77777777" w:rsidR="00A7293C" w:rsidRPr="00014B38" w:rsidRDefault="009F2FA5" w:rsidP="00A7293C">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vi-VN"/>
        </w:rPr>
      </w:pPr>
      <w:r w:rsidRPr="0042072F">
        <w:rPr>
          <w:sz w:val="28"/>
          <w:szCs w:val="28"/>
          <w:lang w:val="vi-VN"/>
        </w:rPr>
        <w:t xml:space="preserve">Hai là, khi tổ chức thực hiện nhiệm vụ phải có quyết tâm chính trị cao, hành động quyết liệt, coi trọng chất lượng và hiệu quả thực tế; phân công đúng người, đúng việc, đề cao trách nhiệm, tính tiên phong gương mẫu của người đứng đầu các ngành, chi bộ; khắc phục tình trạng làm hình thức, chất lượng hiệu quả thấp; lựa chọn và thực hiện công trình để đầu tư phải trọng điểm, tập trung vào các thôn còn khó khăn. Thường xuyên kiểm tra, giám sát việc tổ chức thực hiện nhiệm vụ giao mà chưa thực hiện để kịp thời chấn chỉnh. </w:t>
      </w:r>
    </w:p>
    <w:p w14:paraId="15F85249" w14:textId="77777777" w:rsidR="00A7293C" w:rsidRPr="00014B38" w:rsidRDefault="009F2FA5" w:rsidP="00A7293C">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vi-VN"/>
        </w:rPr>
      </w:pPr>
      <w:r w:rsidRPr="0042072F">
        <w:rPr>
          <w:sz w:val="28"/>
          <w:szCs w:val="28"/>
          <w:lang w:val="vi-VN"/>
        </w:rPr>
        <w:t>Ba là, luôn gắn kết chặt chẽ giữa phát triển kinh tế</w:t>
      </w:r>
      <w:r w:rsidR="00AC0EA4" w:rsidRPr="00AC0EA4">
        <w:rPr>
          <w:sz w:val="28"/>
          <w:szCs w:val="28"/>
          <w:lang w:val="vi-VN"/>
        </w:rPr>
        <w:t xml:space="preserve"> </w:t>
      </w:r>
      <w:r w:rsidR="00AC0EA4" w:rsidRPr="00AC0EA4">
        <w:rPr>
          <w:color w:val="C00000"/>
          <w:sz w:val="28"/>
          <w:szCs w:val="28"/>
          <w:lang w:val="vi-VN"/>
        </w:rPr>
        <w:t xml:space="preserve">với đảm bảo an sinh xã hội, </w:t>
      </w:r>
      <w:r w:rsidRPr="00AC0EA4">
        <w:rPr>
          <w:color w:val="C00000"/>
          <w:sz w:val="28"/>
          <w:szCs w:val="28"/>
          <w:lang w:val="vi-VN"/>
        </w:rPr>
        <w:lastRenderedPageBreak/>
        <w:t>bảo tồn</w:t>
      </w:r>
      <w:r w:rsidRPr="0042072F">
        <w:rPr>
          <w:sz w:val="28"/>
          <w:szCs w:val="28"/>
          <w:lang w:val="vi-VN"/>
        </w:rPr>
        <w:t xml:space="preserve">, phát huy bản sắc văn hóa các dân tộc; đảm bảo quốc phòng - an ninh, bảo vệ tài nguyên môi trường. </w:t>
      </w:r>
    </w:p>
    <w:p w14:paraId="7549BFAF" w14:textId="13145FC1" w:rsidR="00A7293C" w:rsidRPr="00A7293C" w:rsidRDefault="009F2FA5" w:rsidP="00A7293C">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vi-VN"/>
        </w:rPr>
      </w:pPr>
      <w:r w:rsidRPr="0042072F">
        <w:rPr>
          <w:sz w:val="28"/>
          <w:szCs w:val="28"/>
          <w:lang w:val="vi-VN"/>
        </w:rPr>
        <w:t>Bốn là, thường xuyên quan tâm nâng cao chất lượng công tác cán bộ</w:t>
      </w:r>
      <w:r w:rsidR="00B158A8" w:rsidRPr="00B158A8">
        <w:rPr>
          <w:sz w:val="28"/>
          <w:szCs w:val="28"/>
          <w:lang w:val="vi-VN"/>
        </w:rPr>
        <w:t xml:space="preserve">, </w:t>
      </w:r>
      <w:r w:rsidR="00B158A8" w:rsidRPr="00B158A8">
        <w:rPr>
          <w:color w:val="C00000"/>
          <w:sz w:val="28"/>
          <w:szCs w:val="28"/>
          <w:lang w:val="vi-VN"/>
        </w:rPr>
        <w:t xml:space="preserve">chú trọng bồi dưỡng nguồn </w:t>
      </w:r>
      <w:r w:rsidRPr="00B158A8">
        <w:rPr>
          <w:color w:val="C00000"/>
          <w:sz w:val="28"/>
          <w:szCs w:val="28"/>
          <w:lang w:val="vi-VN"/>
        </w:rPr>
        <w:t xml:space="preserve">đối với </w:t>
      </w:r>
      <w:r w:rsidRPr="0042072F">
        <w:rPr>
          <w:sz w:val="28"/>
          <w:szCs w:val="28"/>
          <w:lang w:val="vi-VN"/>
        </w:rPr>
        <w:t>đồng chí thuộc diện Đảng ủy quản lý bảo đảm dân chủ, khách quan, chú trọng đến đạo đức, lối sống cán bộ, công chức, đảng viên; rà soát cán bộ trẻ</w:t>
      </w:r>
      <w:r w:rsidR="00E42085" w:rsidRPr="00014B38">
        <w:rPr>
          <w:sz w:val="28"/>
          <w:szCs w:val="28"/>
          <w:lang w:val="vi-VN"/>
        </w:rPr>
        <w:t xml:space="preserve">, </w:t>
      </w:r>
      <w:r w:rsidRPr="0042072F">
        <w:rPr>
          <w:sz w:val="28"/>
          <w:szCs w:val="28"/>
          <w:lang w:val="vi-VN"/>
        </w:rPr>
        <w:t>cán bộ người dân tộc thiểu số để cử đi đào tạo, bồi dưỡng chính trị, chuyên môn.</w:t>
      </w:r>
      <w:r w:rsidR="00B158A8" w:rsidRPr="00B158A8">
        <w:rPr>
          <w:sz w:val="28"/>
          <w:szCs w:val="28"/>
          <w:lang w:val="vi-VN"/>
        </w:rPr>
        <w:t xml:space="preserve"> </w:t>
      </w:r>
    </w:p>
    <w:p w14:paraId="594047C6" w14:textId="77777777" w:rsidR="00A7293C" w:rsidRPr="00A7293C" w:rsidRDefault="009F2FA5" w:rsidP="00A7293C">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both"/>
        <w:textAlignment w:val="baseline"/>
        <w:rPr>
          <w:rFonts w:eastAsia="Arial"/>
          <w:spacing w:val="2"/>
          <w:sz w:val="28"/>
          <w:szCs w:val="28"/>
          <w:shd w:val="clear" w:color="auto" w:fill="FFFFFF"/>
          <w:lang w:val="vi-VN"/>
        </w:rPr>
      </w:pPr>
      <w:r w:rsidRPr="0042072F">
        <w:rPr>
          <w:sz w:val="28"/>
          <w:szCs w:val="28"/>
          <w:lang w:val="vi-VN"/>
        </w:rPr>
        <w:t>Năm là, nâng cao hiệu lực, hiệu quả hoạt động của chính quyền, Mặt trận Tổ quốc, các tổ chức chính trị - xã hội thị trấn, công tác dân vận khéo, nắm bắt tình hình dư luận xã hội. Tăng cường mối quan hệ mật thiết với nhân dân; phát huy vai trò của người có uy tín; giữ vững sự đoàn kết thống nhất trong Đảng, hệ thống chính trị từ thị trấn đến các thôn.</w:t>
      </w:r>
    </w:p>
    <w:p w14:paraId="13F90272" w14:textId="77777777" w:rsidR="00A7293C" w:rsidRPr="00A7293C" w:rsidRDefault="00A44CA0" w:rsidP="00A7293C">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center"/>
        <w:textAlignment w:val="baseline"/>
        <w:rPr>
          <w:rFonts w:eastAsia="Arial"/>
          <w:spacing w:val="2"/>
          <w:sz w:val="28"/>
          <w:szCs w:val="28"/>
          <w:shd w:val="clear" w:color="auto" w:fill="FFFFFF"/>
          <w:lang w:val="vi-VN"/>
        </w:rPr>
      </w:pPr>
      <w:r w:rsidRPr="0042072F">
        <w:rPr>
          <w:b/>
          <w:sz w:val="28"/>
          <w:szCs w:val="28"/>
          <w:lang w:val="vi-VN"/>
        </w:rPr>
        <w:t>Phần thứ hai</w:t>
      </w:r>
    </w:p>
    <w:p w14:paraId="1EBC77BD" w14:textId="1FE7A030" w:rsidR="007D4F02" w:rsidRPr="00A7293C" w:rsidRDefault="00A44CA0" w:rsidP="00A7293C">
      <w:pPr>
        <w:widowControl w:val="0"/>
        <w:pBdr>
          <w:top w:val="dotted" w:sz="4" w:space="0" w:color="FFFFFF"/>
          <w:left w:val="dotted" w:sz="4" w:space="3" w:color="FFFFFF"/>
          <w:bottom w:val="dotted" w:sz="4" w:space="18" w:color="FFFFFF"/>
          <w:right w:val="dotted" w:sz="4" w:space="0" w:color="FFFFFF"/>
        </w:pBdr>
        <w:shd w:val="clear" w:color="auto" w:fill="FFFFFF"/>
        <w:suppressAutoHyphens/>
        <w:autoSpaceDN w:val="0"/>
        <w:ind w:firstLine="709"/>
        <w:jc w:val="center"/>
        <w:textAlignment w:val="baseline"/>
        <w:rPr>
          <w:rFonts w:eastAsia="Arial"/>
          <w:spacing w:val="2"/>
          <w:sz w:val="28"/>
          <w:szCs w:val="28"/>
          <w:shd w:val="clear" w:color="auto" w:fill="FFFFFF"/>
          <w:lang w:val="vi-VN"/>
        </w:rPr>
      </w:pPr>
      <w:r w:rsidRPr="0042072F">
        <w:rPr>
          <w:b/>
          <w:sz w:val="28"/>
          <w:szCs w:val="28"/>
          <w:lang w:val="vi-VN"/>
        </w:rPr>
        <w:t>MỤC TIÊU, NHIỆM VỤ, GIẢI PHÁP</w:t>
      </w:r>
      <w:r w:rsidRPr="00CB2C63">
        <w:rPr>
          <w:b/>
          <w:sz w:val="28"/>
          <w:szCs w:val="28"/>
          <w:lang w:val="sv-SE"/>
        </w:rPr>
        <w:t xml:space="preserve"> </w:t>
      </w:r>
      <w:r w:rsidRPr="0042072F">
        <w:rPr>
          <w:b/>
          <w:sz w:val="28"/>
          <w:szCs w:val="28"/>
          <w:lang w:val="vi-VN"/>
        </w:rPr>
        <w:t>GIAI ĐOẠN 20</w:t>
      </w:r>
      <w:r w:rsidRPr="00CB2C63">
        <w:rPr>
          <w:b/>
          <w:sz w:val="28"/>
          <w:szCs w:val="28"/>
          <w:lang w:val="sv-SE"/>
        </w:rPr>
        <w:t>25-2030</w:t>
      </w:r>
    </w:p>
    <w:p w14:paraId="0670F8DC" w14:textId="7E6DB648" w:rsidR="00A44CA0" w:rsidRPr="00CB2C63" w:rsidRDefault="00A44CA0" w:rsidP="00792DBA">
      <w:pPr>
        <w:ind w:firstLine="709"/>
        <w:jc w:val="both"/>
        <w:rPr>
          <w:b/>
          <w:sz w:val="28"/>
          <w:szCs w:val="28"/>
          <w:lang w:val="sv-SE"/>
        </w:rPr>
      </w:pPr>
      <w:r w:rsidRPr="0042072F">
        <w:rPr>
          <w:b/>
          <w:sz w:val="28"/>
          <w:szCs w:val="28"/>
          <w:lang w:val="sv-SE"/>
        </w:rPr>
        <w:t>I. MỤC TIÊU</w:t>
      </w:r>
    </w:p>
    <w:p w14:paraId="3E438481" w14:textId="39857166" w:rsidR="001E616B" w:rsidRPr="00220C41" w:rsidRDefault="00A44CA0" w:rsidP="00792DBA">
      <w:pPr>
        <w:ind w:firstLine="720"/>
        <w:jc w:val="both"/>
        <w:rPr>
          <w:rFonts w:eastAsia="Microsoft Sans Serif"/>
          <w:kern w:val="1"/>
          <w:sz w:val="28"/>
          <w:szCs w:val="28"/>
          <w:shd w:val="clear" w:color="auto" w:fill="FFFFFF"/>
          <w:lang w:val="sv-SE" w:eastAsia="vi-VN" w:bidi="vi-VN"/>
        </w:rPr>
      </w:pPr>
      <w:r w:rsidRPr="0042072F">
        <w:rPr>
          <w:b/>
          <w:sz w:val="28"/>
          <w:szCs w:val="28"/>
          <w:lang w:val="sv-SE"/>
        </w:rPr>
        <w:t>1. Mục tiêu tổng quát</w:t>
      </w:r>
      <w:r w:rsidRPr="00CB2C63">
        <w:rPr>
          <w:b/>
          <w:sz w:val="28"/>
          <w:szCs w:val="28"/>
          <w:lang w:val="sv-SE"/>
        </w:rPr>
        <w:t xml:space="preserve">: </w:t>
      </w:r>
      <w:r w:rsidR="00A80D90" w:rsidRPr="00A80D90">
        <w:rPr>
          <w:rFonts w:eastAsia="Microsoft Sans Serif"/>
          <w:kern w:val="1"/>
          <w:sz w:val="28"/>
          <w:szCs w:val="28"/>
          <w:shd w:val="clear" w:color="auto" w:fill="FFFFFF"/>
          <w:lang w:val="vi-VN" w:eastAsia="vi-VN" w:bidi="vi-VN"/>
        </w:rPr>
        <w:t xml:space="preserve">Xây dựng Đảng bộ và hệ thống chính trị trong sạch, vững mạnh; phát huy sức mạnh khối đại đoàn kết các dân tộc; giữ vững quốc phòng, an ninh; huy động, khai thác có hiệu quả các </w:t>
      </w:r>
      <w:r w:rsidR="00A80D90" w:rsidRPr="00A80D90">
        <w:rPr>
          <w:rFonts w:eastAsia="Microsoft Sans Serif"/>
          <w:kern w:val="1"/>
          <w:sz w:val="28"/>
          <w:szCs w:val="28"/>
          <w:shd w:val="clear" w:color="auto" w:fill="FFFFFF"/>
          <w:lang w:val="sv-SE" w:eastAsia="vi-VN" w:bidi="vi-VN"/>
        </w:rPr>
        <w:t xml:space="preserve">nguồn lực, </w:t>
      </w:r>
      <w:r w:rsidR="00A80D90" w:rsidRPr="00A80D90">
        <w:rPr>
          <w:rFonts w:eastAsia="Microsoft Sans Serif"/>
          <w:kern w:val="1"/>
          <w:sz w:val="28"/>
          <w:szCs w:val="28"/>
          <w:shd w:val="clear" w:color="auto" w:fill="FFFFFF"/>
          <w:lang w:val="vi-VN" w:eastAsia="vi-VN" w:bidi="vi-VN"/>
        </w:rPr>
        <w:t>tiềm năng, lợi thế; chỉnh trang, đầu tư, nâng cấp kết cấu hạ tầng đô thị; từng bước đưa thị trấn Đăk Glei phát triển theo hướng đô thị xanh, giàu bản sắc.</w:t>
      </w:r>
    </w:p>
    <w:p w14:paraId="3F8F7559" w14:textId="70515801" w:rsidR="00A44CA0" w:rsidRPr="00CB2C63" w:rsidRDefault="00A44CA0" w:rsidP="00792DBA">
      <w:pPr>
        <w:ind w:firstLine="709"/>
        <w:jc w:val="both"/>
        <w:rPr>
          <w:i/>
          <w:sz w:val="28"/>
          <w:szCs w:val="28"/>
          <w:lang w:val="sv-SE"/>
        </w:rPr>
      </w:pPr>
      <w:r w:rsidRPr="0042072F">
        <w:rPr>
          <w:b/>
          <w:sz w:val="28"/>
          <w:szCs w:val="28"/>
          <w:lang w:val="sv-SE"/>
        </w:rPr>
        <w:t xml:space="preserve">2. </w:t>
      </w:r>
      <w:r w:rsidRPr="00CB2C63">
        <w:rPr>
          <w:b/>
          <w:sz w:val="28"/>
          <w:szCs w:val="28"/>
          <w:lang w:val="sv-SE"/>
        </w:rPr>
        <w:t>Các chỉ tiêu chủ yếu</w:t>
      </w:r>
    </w:p>
    <w:p w14:paraId="649503C2" w14:textId="6BE26C6A" w:rsidR="00295E7E" w:rsidRPr="00803497" w:rsidRDefault="00A44CA0" w:rsidP="00803497">
      <w:pPr>
        <w:ind w:firstLine="709"/>
        <w:jc w:val="both"/>
        <w:rPr>
          <w:b/>
          <w:sz w:val="28"/>
          <w:szCs w:val="28"/>
          <w:lang w:val="sv-SE"/>
        </w:rPr>
      </w:pPr>
      <w:r w:rsidRPr="00CB2C63">
        <w:rPr>
          <w:b/>
          <w:sz w:val="28"/>
          <w:szCs w:val="28"/>
          <w:lang w:val="sv-SE"/>
        </w:rPr>
        <w:t>2.1. Về kinh tế</w:t>
      </w:r>
      <w:r w:rsidR="00803497">
        <w:rPr>
          <w:b/>
          <w:sz w:val="28"/>
          <w:szCs w:val="28"/>
          <w:lang w:val="sv-SE"/>
        </w:rPr>
        <w:t xml:space="preserve">: </w:t>
      </w:r>
      <w:r w:rsidR="00C909AD" w:rsidRPr="00CB2C63">
        <w:rPr>
          <w:b/>
          <w:sz w:val="28"/>
          <w:szCs w:val="28"/>
          <w:lang w:val="sv-SE"/>
        </w:rPr>
        <w:t>(1)</w:t>
      </w:r>
      <w:r w:rsidR="00C909AD" w:rsidRPr="00CB2C63">
        <w:rPr>
          <w:bCs/>
          <w:sz w:val="28"/>
          <w:szCs w:val="28"/>
          <w:lang w:val="sv-SE"/>
        </w:rPr>
        <w:t xml:space="preserve">Tổng thu </w:t>
      </w:r>
      <w:r w:rsidR="00D9248E">
        <w:rPr>
          <w:bCs/>
          <w:sz w:val="28"/>
          <w:szCs w:val="28"/>
          <w:lang w:val="sv-SE"/>
        </w:rPr>
        <w:t xml:space="preserve">ngân sách </w:t>
      </w:r>
      <w:r w:rsidR="00C909AD" w:rsidRPr="00CB2C63">
        <w:rPr>
          <w:bCs/>
          <w:sz w:val="28"/>
          <w:szCs w:val="28"/>
          <w:lang w:val="sv-SE"/>
        </w:rPr>
        <w:t>địa bàn đạt 1</w:t>
      </w:r>
      <w:r w:rsidR="00D9248E">
        <w:rPr>
          <w:bCs/>
          <w:sz w:val="28"/>
          <w:szCs w:val="28"/>
          <w:lang w:val="sv-SE"/>
        </w:rPr>
        <w:t>3</w:t>
      </w:r>
      <w:r w:rsidR="00C909AD" w:rsidRPr="00CB2C63">
        <w:rPr>
          <w:bCs/>
          <w:sz w:val="28"/>
          <w:szCs w:val="28"/>
          <w:lang w:val="sv-SE"/>
        </w:rPr>
        <w:t xml:space="preserve"> tỷ đồng</w:t>
      </w:r>
      <w:r w:rsidR="00803497">
        <w:rPr>
          <w:bCs/>
          <w:sz w:val="28"/>
          <w:szCs w:val="28"/>
          <w:lang w:val="sv-SE"/>
        </w:rPr>
        <w:t xml:space="preserve">; </w:t>
      </w:r>
      <w:r w:rsidRPr="00CB2C63">
        <w:rPr>
          <w:b/>
          <w:sz w:val="28"/>
          <w:szCs w:val="28"/>
          <w:lang w:val="sv-SE"/>
        </w:rPr>
        <w:t>(2)</w:t>
      </w:r>
      <w:r w:rsidRPr="0042072F">
        <w:rPr>
          <w:sz w:val="28"/>
          <w:szCs w:val="28"/>
          <w:lang w:val="sv-SE"/>
        </w:rPr>
        <w:t xml:space="preserve">Thu nhập bình quân đầu người đạt </w:t>
      </w:r>
      <w:r w:rsidR="007D4F02" w:rsidRPr="00CB2C63">
        <w:rPr>
          <w:sz w:val="28"/>
          <w:szCs w:val="28"/>
          <w:lang w:val="sv-SE"/>
        </w:rPr>
        <w:t>60</w:t>
      </w:r>
      <w:r w:rsidRPr="0042072F">
        <w:rPr>
          <w:sz w:val="28"/>
          <w:szCs w:val="28"/>
          <w:lang w:val="sv-SE"/>
        </w:rPr>
        <w:t xml:space="preserve"> triệu đồng/người</w:t>
      </w:r>
      <w:r w:rsidR="00B158A8">
        <w:rPr>
          <w:sz w:val="28"/>
          <w:szCs w:val="28"/>
          <w:lang w:val="sv-SE"/>
        </w:rPr>
        <w:t>/năm</w:t>
      </w:r>
      <w:r w:rsidR="00803497">
        <w:rPr>
          <w:sz w:val="28"/>
          <w:szCs w:val="28"/>
          <w:lang w:val="sv-SE"/>
        </w:rPr>
        <w:t xml:space="preserve">; </w:t>
      </w:r>
      <w:r w:rsidRPr="00CB2C63">
        <w:rPr>
          <w:b/>
          <w:bCs/>
          <w:sz w:val="28"/>
          <w:szCs w:val="28"/>
          <w:lang w:val="sv-SE"/>
        </w:rPr>
        <w:t>(3)</w:t>
      </w:r>
      <w:r w:rsidRPr="00CB2C63">
        <w:rPr>
          <w:sz w:val="28"/>
          <w:szCs w:val="28"/>
          <w:lang w:val="sv-SE"/>
        </w:rPr>
        <w:t>Độ che phủ rừng duy trì 44,81 %</w:t>
      </w:r>
      <w:r w:rsidR="00803497">
        <w:rPr>
          <w:sz w:val="28"/>
          <w:szCs w:val="28"/>
          <w:lang w:val="sv-SE"/>
        </w:rPr>
        <w:t>;</w:t>
      </w:r>
      <w:r w:rsidR="00295E7E" w:rsidRPr="0042072F">
        <w:rPr>
          <w:b/>
          <w:bCs/>
          <w:sz w:val="28"/>
          <w:szCs w:val="28"/>
          <w:lang w:val="sv-SE"/>
        </w:rPr>
        <w:t>(4</w:t>
      </w:r>
      <w:r w:rsidR="00295E7E" w:rsidRPr="004A5BAA">
        <w:rPr>
          <w:b/>
          <w:bCs/>
          <w:color w:val="FF0000"/>
          <w:sz w:val="28"/>
          <w:szCs w:val="28"/>
          <w:lang w:val="sv-SE"/>
        </w:rPr>
        <w:t>)</w:t>
      </w:r>
      <w:r w:rsidR="00295E7E" w:rsidRPr="004A5BAA">
        <w:rPr>
          <w:color w:val="FF0000"/>
          <w:sz w:val="28"/>
          <w:szCs w:val="28"/>
          <w:lang w:val="sv-SE"/>
        </w:rPr>
        <w:t xml:space="preserve">Diện tích </w:t>
      </w:r>
      <w:r w:rsidR="00A3314B" w:rsidRPr="004A5BAA">
        <w:rPr>
          <w:color w:val="FF0000"/>
          <w:sz w:val="28"/>
          <w:szCs w:val="28"/>
          <w:lang w:val="sv-SE"/>
        </w:rPr>
        <w:t xml:space="preserve">gieo trồng một số </w:t>
      </w:r>
      <w:r w:rsidR="00295E7E" w:rsidRPr="004A5BAA">
        <w:rPr>
          <w:color w:val="FF0000"/>
          <w:sz w:val="28"/>
          <w:szCs w:val="28"/>
          <w:lang w:val="sv-SE"/>
        </w:rPr>
        <w:t xml:space="preserve">cây hàng năm </w:t>
      </w:r>
      <w:r w:rsidR="00A3314B" w:rsidRPr="004A5BAA">
        <w:rPr>
          <w:color w:val="FF0000"/>
          <w:sz w:val="28"/>
          <w:szCs w:val="28"/>
          <w:lang w:val="sv-SE"/>
        </w:rPr>
        <w:t xml:space="preserve">chủ yếu </w:t>
      </w:r>
      <w:r w:rsidR="00295E7E" w:rsidRPr="004A5BAA">
        <w:rPr>
          <w:color w:val="FF0000"/>
          <w:sz w:val="28"/>
          <w:szCs w:val="28"/>
          <w:lang w:val="sv-SE"/>
        </w:rPr>
        <w:t xml:space="preserve">đạt </w:t>
      </w:r>
      <w:r w:rsidR="00FE1771">
        <w:rPr>
          <w:color w:val="FF0000"/>
          <w:sz w:val="28"/>
          <w:szCs w:val="28"/>
          <w:lang w:val="sv-SE"/>
        </w:rPr>
        <w:t>637</w:t>
      </w:r>
      <w:r w:rsidR="00295E7E" w:rsidRPr="004A5BAA">
        <w:rPr>
          <w:color w:val="FF0000"/>
          <w:sz w:val="28"/>
          <w:szCs w:val="28"/>
          <w:lang w:val="sv-SE"/>
        </w:rPr>
        <w:t>ha</w:t>
      </w:r>
      <w:r w:rsidR="006900B7" w:rsidRPr="004A5BAA">
        <w:rPr>
          <w:color w:val="FF0000"/>
          <w:sz w:val="28"/>
          <w:szCs w:val="28"/>
          <w:lang w:val="sv-SE"/>
        </w:rPr>
        <w:t>; d</w:t>
      </w:r>
      <w:r w:rsidR="00295E7E" w:rsidRPr="004A5BAA">
        <w:rPr>
          <w:color w:val="FF0000"/>
          <w:sz w:val="28"/>
          <w:szCs w:val="28"/>
          <w:lang w:val="sv-SE"/>
        </w:rPr>
        <w:t xml:space="preserve">iện tích </w:t>
      </w:r>
      <w:r w:rsidR="00A3314B" w:rsidRPr="004A5BAA">
        <w:rPr>
          <w:color w:val="FF0000"/>
          <w:sz w:val="28"/>
          <w:szCs w:val="28"/>
          <w:lang w:val="sv-SE"/>
        </w:rPr>
        <w:t xml:space="preserve">trồng </w:t>
      </w:r>
      <w:r w:rsidR="00295E7E" w:rsidRPr="004A5BAA">
        <w:rPr>
          <w:color w:val="FF0000"/>
          <w:sz w:val="28"/>
          <w:szCs w:val="28"/>
          <w:lang w:val="sv-SE"/>
        </w:rPr>
        <w:t xml:space="preserve">cây lâu năm đạt </w:t>
      </w:r>
      <w:r w:rsidR="00FE1771">
        <w:rPr>
          <w:color w:val="FF0000"/>
          <w:sz w:val="28"/>
          <w:szCs w:val="28"/>
          <w:lang w:val="sv-SE"/>
        </w:rPr>
        <w:t>785</w:t>
      </w:r>
      <w:r w:rsidR="006716E2" w:rsidRPr="004A5BAA">
        <w:rPr>
          <w:color w:val="FF0000"/>
          <w:sz w:val="28"/>
          <w:szCs w:val="28"/>
          <w:lang w:val="sv-SE"/>
        </w:rPr>
        <w:t xml:space="preserve"> </w:t>
      </w:r>
      <w:r w:rsidR="00295E7E" w:rsidRPr="004A5BAA">
        <w:rPr>
          <w:color w:val="FF0000"/>
          <w:sz w:val="28"/>
          <w:szCs w:val="28"/>
          <w:lang w:val="sv-SE"/>
        </w:rPr>
        <w:t>ha</w:t>
      </w:r>
      <w:r w:rsidR="00803497">
        <w:rPr>
          <w:color w:val="FF0000"/>
          <w:sz w:val="28"/>
          <w:szCs w:val="28"/>
          <w:lang w:val="sv-SE"/>
        </w:rPr>
        <w:t xml:space="preserve">; </w:t>
      </w:r>
      <w:r w:rsidR="00295E7E" w:rsidRPr="0042072F">
        <w:rPr>
          <w:b/>
          <w:bCs/>
          <w:sz w:val="28"/>
          <w:szCs w:val="28"/>
          <w:lang w:val="sv-SE"/>
        </w:rPr>
        <w:t>(</w:t>
      </w:r>
      <w:r w:rsidR="006900B7">
        <w:rPr>
          <w:b/>
          <w:bCs/>
          <w:sz w:val="28"/>
          <w:szCs w:val="28"/>
          <w:lang w:val="sv-SE"/>
        </w:rPr>
        <w:t>5</w:t>
      </w:r>
      <w:r w:rsidR="00295E7E" w:rsidRPr="0042072F">
        <w:rPr>
          <w:b/>
          <w:bCs/>
          <w:sz w:val="28"/>
          <w:szCs w:val="28"/>
          <w:lang w:val="sv-SE"/>
        </w:rPr>
        <w:t>)</w:t>
      </w:r>
      <w:r w:rsidR="00295E7E" w:rsidRPr="0042072F">
        <w:rPr>
          <w:sz w:val="28"/>
          <w:szCs w:val="28"/>
          <w:lang w:val="sv-SE"/>
        </w:rPr>
        <w:t>Tổng đàn gia súc các loại đạt 5</w:t>
      </w:r>
      <w:r w:rsidR="00D412AA">
        <w:rPr>
          <w:sz w:val="28"/>
          <w:szCs w:val="28"/>
          <w:lang w:val="sv-SE"/>
        </w:rPr>
        <w:t>.</w:t>
      </w:r>
      <w:r w:rsidR="00A3314B">
        <w:rPr>
          <w:sz w:val="28"/>
          <w:szCs w:val="28"/>
          <w:lang w:val="sv-SE"/>
        </w:rPr>
        <w:t>111</w:t>
      </w:r>
      <w:r w:rsidR="006716E2" w:rsidRPr="0042072F">
        <w:rPr>
          <w:sz w:val="28"/>
          <w:szCs w:val="28"/>
          <w:lang w:val="sv-SE"/>
        </w:rPr>
        <w:t xml:space="preserve"> </w:t>
      </w:r>
      <w:r w:rsidR="00295E7E" w:rsidRPr="0042072F">
        <w:rPr>
          <w:sz w:val="28"/>
          <w:szCs w:val="28"/>
          <w:lang w:val="sv-SE"/>
        </w:rPr>
        <w:t>con</w:t>
      </w:r>
      <w:r w:rsidR="006900B7">
        <w:rPr>
          <w:sz w:val="28"/>
          <w:szCs w:val="28"/>
          <w:lang w:val="sv-SE"/>
        </w:rPr>
        <w:t>; t</w:t>
      </w:r>
      <w:r w:rsidR="00295E7E" w:rsidRPr="0042072F">
        <w:rPr>
          <w:sz w:val="28"/>
          <w:szCs w:val="28"/>
          <w:lang w:val="sv-SE"/>
        </w:rPr>
        <w:t>ổng đàn gia cầm đạt 1</w:t>
      </w:r>
      <w:r w:rsidR="006716E2" w:rsidRPr="0042072F">
        <w:rPr>
          <w:sz w:val="28"/>
          <w:szCs w:val="28"/>
          <w:lang w:val="sv-SE"/>
        </w:rPr>
        <w:t>5</w:t>
      </w:r>
      <w:r w:rsidR="00D412AA">
        <w:rPr>
          <w:sz w:val="28"/>
          <w:szCs w:val="28"/>
          <w:lang w:val="sv-SE"/>
        </w:rPr>
        <w:t>.</w:t>
      </w:r>
      <w:r w:rsidR="00295E7E" w:rsidRPr="0042072F">
        <w:rPr>
          <w:sz w:val="28"/>
          <w:szCs w:val="28"/>
          <w:lang w:val="sv-SE"/>
        </w:rPr>
        <w:t>000 con</w:t>
      </w:r>
      <w:r w:rsidR="00D412AA">
        <w:rPr>
          <w:sz w:val="28"/>
          <w:szCs w:val="28"/>
          <w:lang w:val="sv-SE"/>
        </w:rPr>
        <w:t>.</w:t>
      </w:r>
    </w:p>
    <w:p w14:paraId="77DB40DC" w14:textId="7F5F0FEE" w:rsidR="00661279" w:rsidRPr="00803497" w:rsidRDefault="00A44CA0" w:rsidP="00803497">
      <w:pPr>
        <w:pStyle w:val="Textbody"/>
        <w:spacing w:after="0"/>
        <w:ind w:right="34" w:firstLine="709"/>
        <w:jc w:val="both"/>
        <w:rPr>
          <w:rFonts w:cs="Times New Roman"/>
          <w:b/>
          <w:bCs/>
          <w:sz w:val="28"/>
          <w:szCs w:val="28"/>
          <w:lang w:val="sv-SE"/>
        </w:rPr>
      </w:pPr>
      <w:r w:rsidRPr="00CB2C63">
        <w:rPr>
          <w:rFonts w:cs="Times New Roman"/>
          <w:b/>
          <w:bCs/>
          <w:sz w:val="28"/>
          <w:szCs w:val="28"/>
        </w:rPr>
        <w:t>2.2. Văn hóa - Xã hội</w:t>
      </w:r>
      <w:r w:rsidR="00803497">
        <w:rPr>
          <w:rFonts w:cs="Times New Roman"/>
          <w:b/>
          <w:bCs/>
          <w:sz w:val="28"/>
          <w:szCs w:val="28"/>
          <w:lang w:val="sv-SE"/>
        </w:rPr>
        <w:t xml:space="preserve">: </w:t>
      </w:r>
      <w:r w:rsidR="00E67FB7" w:rsidRPr="00CB2C63">
        <w:rPr>
          <w:rFonts w:cs="Times New Roman"/>
          <w:b/>
          <w:bCs/>
          <w:sz w:val="28"/>
          <w:szCs w:val="28"/>
        </w:rPr>
        <w:t>(</w:t>
      </w:r>
      <w:r w:rsidR="006900B7" w:rsidRPr="006900B7">
        <w:rPr>
          <w:rFonts w:cs="Times New Roman"/>
          <w:b/>
          <w:bCs/>
          <w:sz w:val="28"/>
          <w:szCs w:val="28"/>
          <w:lang w:val="sv-SE"/>
        </w:rPr>
        <w:t>6</w:t>
      </w:r>
      <w:r w:rsidR="00E67FB7" w:rsidRPr="00CB2C63">
        <w:rPr>
          <w:rFonts w:cs="Times New Roman"/>
          <w:b/>
          <w:bCs/>
          <w:sz w:val="28"/>
          <w:szCs w:val="28"/>
        </w:rPr>
        <w:t>)</w:t>
      </w:r>
      <w:r w:rsidR="002353F9" w:rsidRPr="00CB2C63">
        <w:rPr>
          <w:sz w:val="28"/>
          <w:szCs w:val="28"/>
        </w:rPr>
        <w:t xml:space="preserve">Dân số trung bình 7105 người; </w:t>
      </w:r>
      <w:r w:rsidR="00DA4FC0" w:rsidRPr="00DA4FC0">
        <w:rPr>
          <w:sz w:val="28"/>
          <w:szCs w:val="28"/>
        </w:rPr>
        <w:t xml:space="preserve">duy trì </w:t>
      </w:r>
      <w:r w:rsidR="002353F9" w:rsidRPr="0042072F">
        <w:rPr>
          <w:sz w:val="28"/>
          <w:szCs w:val="28"/>
          <w:lang w:val="sv-SE"/>
        </w:rPr>
        <w:t>t</w:t>
      </w:r>
      <w:r w:rsidR="002353F9" w:rsidRPr="00CB2C63">
        <w:rPr>
          <w:sz w:val="28"/>
          <w:szCs w:val="28"/>
        </w:rPr>
        <w:t xml:space="preserve">ăng dân số tự nhiên </w:t>
      </w:r>
      <w:r w:rsidR="00DA4FC0" w:rsidRPr="00DA4FC0">
        <w:rPr>
          <w:sz w:val="28"/>
          <w:szCs w:val="28"/>
        </w:rPr>
        <w:t>0,96</w:t>
      </w:r>
      <w:r w:rsidR="002353F9" w:rsidRPr="00CB2C63">
        <w:rPr>
          <w:sz w:val="28"/>
          <w:szCs w:val="28"/>
        </w:rPr>
        <w:t>%</w:t>
      </w:r>
      <w:r w:rsidR="00803497">
        <w:rPr>
          <w:sz w:val="28"/>
          <w:szCs w:val="28"/>
          <w:lang w:val="sv-SE"/>
        </w:rPr>
        <w:t xml:space="preserve">; </w:t>
      </w:r>
      <w:r w:rsidR="007341C3" w:rsidRPr="00CB2C63">
        <w:rPr>
          <w:rFonts w:cs="Times New Roman"/>
          <w:b/>
          <w:bCs/>
          <w:sz w:val="28"/>
          <w:szCs w:val="28"/>
        </w:rPr>
        <w:t>(</w:t>
      </w:r>
      <w:r w:rsidR="006900B7" w:rsidRPr="006900B7">
        <w:rPr>
          <w:rFonts w:cs="Times New Roman"/>
          <w:b/>
          <w:bCs/>
          <w:sz w:val="28"/>
          <w:szCs w:val="28"/>
          <w:lang w:val="sv-SE"/>
        </w:rPr>
        <w:t>7</w:t>
      </w:r>
      <w:r w:rsidR="007341C3" w:rsidRPr="00CB2C63">
        <w:rPr>
          <w:rFonts w:cs="Times New Roman"/>
          <w:b/>
          <w:bCs/>
          <w:sz w:val="28"/>
          <w:szCs w:val="28"/>
        </w:rPr>
        <w:t>)</w:t>
      </w:r>
      <w:r w:rsidR="007341C3" w:rsidRPr="00CB2C63">
        <w:rPr>
          <w:rFonts w:cs="Times New Roman"/>
          <w:sz w:val="28"/>
          <w:szCs w:val="28"/>
        </w:rPr>
        <w:t xml:space="preserve"> </w:t>
      </w:r>
      <w:r w:rsidR="007341C3" w:rsidRPr="0042072F">
        <w:rPr>
          <w:rFonts w:cs="Times New Roman"/>
          <w:sz w:val="28"/>
          <w:szCs w:val="28"/>
        </w:rPr>
        <w:t>Phấn đấu t</w:t>
      </w:r>
      <w:r w:rsidR="007341C3" w:rsidRPr="00CB2C63">
        <w:rPr>
          <w:rFonts w:cs="Times New Roman"/>
          <w:sz w:val="28"/>
          <w:szCs w:val="28"/>
        </w:rPr>
        <w:t xml:space="preserve">ỷ lệ </w:t>
      </w:r>
      <w:r w:rsidR="007341C3" w:rsidRPr="0042072F">
        <w:rPr>
          <w:rFonts w:cs="Times New Roman"/>
          <w:sz w:val="28"/>
          <w:szCs w:val="28"/>
        </w:rPr>
        <w:t xml:space="preserve">hộ </w:t>
      </w:r>
      <w:r w:rsidR="007341C3" w:rsidRPr="00CB2C63">
        <w:rPr>
          <w:rFonts w:cs="Times New Roman"/>
          <w:sz w:val="28"/>
          <w:szCs w:val="28"/>
        </w:rPr>
        <w:t>nghèo giảm còn dưới</w:t>
      </w:r>
      <w:r w:rsidR="007341C3" w:rsidRPr="0042072F">
        <w:rPr>
          <w:rFonts w:cs="Times New Roman"/>
          <w:sz w:val="28"/>
          <w:szCs w:val="28"/>
        </w:rPr>
        <w:t xml:space="preserve"> </w:t>
      </w:r>
      <w:r w:rsidR="00D412AA" w:rsidRPr="00D412AA">
        <w:rPr>
          <w:rFonts w:cs="Times New Roman"/>
          <w:sz w:val="28"/>
          <w:szCs w:val="28"/>
          <w:lang w:val="sv-SE"/>
        </w:rPr>
        <w:t>7</w:t>
      </w:r>
      <w:r w:rsidR="007341C3" w:rsidRPr="0042072F">
        <w:rPr>
          <w:rFonts w:cs="Times New Roman"/>
          <w:sz w:val="28"/>
          <w:szCs w:val="28"/>
        </w:rPr>
        <w:t xml:space="preserve"> </w:t>
      </w:r>
      <w:r w:rsidR="007341C3" w:rsidRPr="00CB2C63">
        <w:rPr>
          <w:rFonts w:cs="Times New Roman"/>
          <w:sz w:val="28"/>
          <w:szCs w:val="28"/>
        </w:rPr>
        <w:t>%</w:t>
      </w:r>
      <w:r w:rsidR="00803497" w:rsidRPr="00803497">
        <w:rPr>
          <w:rFonts w:cs="Times New Roman"/>
          <w:sz w:val="28"/>
          <w:szCs w:val="28"/>
          <w:lang w:val="sv-SE"/>
        </w:rPr>
        <w:t xml:space="preserve">; </w:t>
      </w:r>
      <w:r w:rsidR="007341C3" w:rsidRPr="00CB2C63">
        <w:rPr>
          <w:rFonts w:cs="Times New Roman"/>
          <w:b/>
          <w:bCs/>
          <w:sz w:val="28"/>
          <w:szCs w:val="28"/>
        </w:rPr>
        <w:t>(</w:t>
      </w:r>
      <w:r w:rsidR="006900B7" w:rsidRPr="006900B7">
        <w:rPr>
          <w:rFonts w:cs="Times New Roman"/>
          <w:b/>
          <w:bCs/>
          <w:sz w:val="28"/>
          <w:szCs w:val="28"/>
        </w:rPr>
        <w:t>8</w:t>
      </w:r>
      <w:r w:rsidR="007341C3" w:rsidRPr="00CB2C63">
        <w:rPr>
          <w:rFonts w:cs="Times New Roman"/>
          <w:b/>
          <w:bCs/>
          <w:sz w:val="28"/>
          <w:szCs w:val="28"/>
        </w:rPr>
        <w:t xml:space="preserve">) </w:t>
      </w:r>
      <w:r w:rsidR="007341C3" w:rsidRPr="0042072F">
        <w:rPr>
          <w:rFonts w:cs="Times New Roman"/>
          <w:sz w:val="28"/>
          <w:szCs w:val="28"/>
        </w:rPr>
        <w:t xml:space="preserve">Phấn đấu </w:t>
      </w:r>
      <w:r w:rsidR="00DA4FC0" w:rsidRPr="00DA4FC0">
        <w:rPr>
          <w:rFonts w:cs="Times New Roman"/>
          <w:sz w:val="28"/>
          <w:szCs w:val="28"/>
        </w:rPr>
        <w:t>có 20</w:t>
      </w:r>
      <w:r w:rsidR="007341C3" w:rsidRPr="00CB2C63">
        <w:rPr>
          <w:rFonts w:cs="Times New Roman"/>
          <w:sz w:val="28"/>
          <w:szCs w:val="28"/>
        </w:rPr>
        <w:t xml:space="preserve"> người</w:t>
      </w:r>
      <w:r w:rsidR="007341C3" w:rsidRPr="0042072F">
        <w:rPr>
          <w:rFonts w:cs="Times New Roman"/>
          <w:sz w:val="28"/>
          <w:szCs w:val="28"/>
        </w:rPr>
        <w:t xml:space="preserve"> đi x</w:t>
      </w:r>
      <w:r w:rsidR="007341C3" w:rsidRPr="00CB2C63">
        <w:rPr>
          <w:rFonts w:cs="Times New Roman"/>
          <w:sz w:val="28"/>
          <w:szCs w:val="28"/>
        </w:rPr>
        <w:t xml:space="preserve">uất khẩu lao động; </w:t>
      </w:r>
      <w:r w:rsidR="00DA4FC0" w:rsidRPr="00DA4FC0">
        <w:rPr>
          <w:rFonts w:cs="Times New Roman"/>
          <w:sz w:val="28"/>
          <w:szCs w:val="28"/>
        </w:rPr>
        <w:t>phấn đấu trong nhiệm kỳ</w:t>
      </w:r>
      <w:r w:rsidR="007341C3" w:rsidRPr="0042072F">
        <w:rPr>
          <w:rFonts w:cs="Times New Roman"/>
          <w:sz w:val="28"/>
          <w:szCs w:val="28"/>
        </w:rPr>
        <w:t xml:space="preserve"> </w:t>
      </w:r>
      <w:r w:rsidR="00597B91" w:rsidRPr="0042072F">
        <w:rPr>
          <w:rFonts w:cs="Times New Roman"/>
          <w:sz w:val="28"/>
          <w:szCs w:val="28"/>
        </w:rPr>
        <w:t>1.</w:t>
      </w:r>
      <w:r w:rsidR="00DA4FC0" w:rsidRPr="00DA4FC0">
        <w:rPr>
          <w:rFonts w:cs="Times New Roman"/>
          <w:sz w:val="28"/>
          <w:szCs w:val="28"/>
        </w:rPr>
        <w:t>776</w:t>
      </w:r>
      <w:r w:rsidR="00597B91" w:rsidRPr="0042072F">
        <w:rPr>
          <w:rFonts w:cs="Times New Roman"/>
          <w:sz w:val="28"/>
          <w:szCs w:val="28"/>
        </w:rPr>
        <w:t xml:space="preserve"> </w:t>
      </w:r>
      <w:r w:rsidR="00D9248E" w:rsidRPr="00D9248E">
        <w:rPr>
          <w:rFonts w:cs="Times New Roman"/>
          <w:sz w:val="28"/>
          <w:szCs w:val="28"/>
        </w:rPr>
        <w:t xml:space="preserve">lượt </w:t>
      </w:r>
      <w:r w:rsidR="00597B91" w:rsidRPr="0042072F">
        <w:rPr>
          <w:rFonts w:cs="Times New Roman"/>
          <w:sz w:val="28"/>
          <w:szCs w:val="28"/>
        </w:rPr>
        <w:t>người tham gia lao động tại các tỉnh thành trong cả nước</w:t>
      </w:r>
      <w:r w:rsidR="00803497" w:rsidRPr="00803497">
        <w:rPr>
          <w:rFonts w:cs="Times New Roman"/>
          <w:sz w:val="28"/>
          <w:szCs w:val="28"/>
          <w:lang w:val="sv-SE"/>
        </w:rPr>
        <w:t>;</w:t>
      </w:r>
      <w:r w:rsidR="00803497">
        <w:rPr>
          <w:rFonts w:cs="Times New Roman"/>
          <w:sz w:val="28"/>
          <w:szCs w:val="28"/>
          <w:lang w:val="sv-SE"/>
        </w:rPr>
        <w:t xml:space="preserve"> </w:t>
      </w:r>
      <w:r w:rsidR="007341C3" w:rsidRPr="00CB2C63">
        <w:rPr>
          <w:rFonts w:cs="Times New Roman"/>
          <w:sz w:val="28"/>
          <w:szCs w:val="28"/>
        </w:rPr>
        <w:t>(</w:t>
      </w:r>
      <w:r w:rsidR="006900B7" w:rsidRPr="006900B7">
        <w:rPr>
          <w:rFonts w:cs="Times New Roman"/>
          <w:b/>
          <w:bCs/>
          <w:sz w:val="28"/>
          <w:szCs w:val="28"/>
        </w:rPr>
        <w:t>9</w:t>
      </w:r>
      <w:r w:rsidR="007341C3" w:rsidRPr="00CB2C63">
        <w:rPr>
          <w:rFonts w:cs="Times New Roman"/>
          <w:b/>
          <w:bCs/>
          <w:sz w:val="28"/>
          <w:szCs w:val="28"/>
        </w:rPr>
        <w:t>)</w:t>
      </w:r>
      <w:r w:rsidR="007341C3" w:rsidRPr="00CB2C63">
        <w:rPr>
          <w:rFonts w:cs="Times New Roman"/>
          <w:sz w:val="28"/>
          <w:szCs w:val="28"/>
        </w:rPr>
        <w:t xml:space="preserve"> </w:t>
      </w:r>
      <w:r w:rsidR="007341C3" w:rsidRPr="0042072F">
        <w:rPr>
          <w:rFonts w:cs="Times New Roman"/>
          <w:sz w:val="28"/>
          <w:szCs w:val="28"/>
        </w:rPr>
        <w:t xml:space="preserve">Phấn đấu </w:t>
      </w:r>
      <w:r w:rsidR="007341C3" w:rsidRPr="00CB2C63">
        <w:rPr>
          <w:sz w:val="28"/>
          <w:szCs w:val="28"/>
        </w:rPr>
        <w:t>lao động được qua đào tạo</w:t>
      </w:r>
      <w:r w:rsidR="00054878" w:rsidRPr="00054878">
        <w:rPr>
          <w:sz w:val="28"/>
          <w:szCs w:val="28"/>
        </w:rPr>
        <w:t xml:space="preserve"> 1.</w:t>
      </w:r>
      <w:r w:rsidR="00054878" w:rsidRPr="006C47D6">
        <w:rPr>
          <w:sz w:val="28"/>
          <w:szCs w:val="28"/>
        </w:rPr>
        <w:t>531 người</w:t>
      </w:r>
      <w:r w:rsidR="007341C3" w:rsidRPr="00CB2C63">
        <w:rPr>
          <w:sz w:val="28"/>
          <w:szCs w:val="28"/>
        </w:rPr>
        <w:t xml:space="preserve"> đạt </w:t>
      </w:r>
      <w:r w:rsidR="00054878" w:rsidRPr="006C47D6">
        <w:rPr>
          <w:sz w:val="28"/>
          <w:szCs w:val="28"/>
        </w:rPr>
        <w:t>trên 36</w:t>
      </w:r>
      <w:r w:rsidR="007341C3" w:rsidRPr="00CB2C63">
        <w:rPr>
          <w:sz w:val="28"/>
          <w:szCs w:val="28"/>
        </w:rPr>
        <w:t>%</w:t>
      </w:r>
      <w:r w:rsidR="00803497" w:rsidRPr="00803497">
        <w:rPr>
          <w:sz w:val="28"/>
          <w:szCs w:val="28"/>
          <w:lang w:val="sv-SE"/>
        </w:rPr>
        <w:t xml:space="preserve">; </w:t>
      </w:r>
      <w:r w:rsidRPr="00CB2C63">
        <w:rPr>
          <w:rFonts w:cs="Times New Roman"/>
          <w:b/>
          <w:bCs/>
          <w:sz w:val="28"/>
          <w:szCs w:val="28"/>
        </w:rPr>
        <w:t>(</w:t>
      </w:r>
      <w:r w:rsidR="006900B7" w:rsidRPr="006900B7">
        <w:rPr>
          <w:rFonts w:cs="Times New Roman"/>
          <w:b/>
          <w:bCs/>
          <w:sz w:val="28"/>
          <w:szCs w:val="28"/>
        </w:rPr>
        <w:t>10</w:t>
      </w:r>
      <w:r w:rsidRPr="00CB2C63">
        <w:rPr>
          <w:rFonts w:cs="Times New Roman"/>
          <w:b/>
          <w:bCs/>
          <w:sz w:val="28"/>
          <w:szCs w:val="28"/>
        </w:rPr>
        <w:t>)</w:t>
      </w:r>
      <w:r w:rsidRPr="00CB2C63">
        <w:rPr>
          <w:rFonts w:cs="Times New Roman"/>
          <w:sz w:val="28"/>
          <w:szCs w:val="28"/>
        </w:rPr>
        <w:t xml:space="preserve"> </w:t>
      </w:r>
      <w:r w:rsidR="00597B91" w:rsidRPr="0042072F">
        <w:rPr>
          <w:rFonts w:cs="Times New Roman"/>
          <w:sz w:val="28"/>
          <w:szCs w:val="28"/>
        </w:rPr>
        <w:t>100</w:t>
      </w:r>
      <w:r w:rsidRPr="00CB2C63">
        <w:rPr>
          <w:rFonts w:cs="Times New Roman"/>
          <w:sz w:val="28"/>
          <w:szCs w:val="28"/>
        </w:rPr>
        <w:t>% trẻ em trong độ tuổi được huy động ra lớp; giữ vững và nâng cao chất lượng đối với 03 trường đã được công nhận chuẩn quốc gia</w:t>
      </w:r>
      <w:r w:rsidR="00803497" w:rsidRPr="00803497">
        <w:rPr>
          <w:rFonts w:cs="Times New Roman"/>
          <w:sz w:val="28"/>
          <w:szCs w:val="28"/>
          <w:lang w:val="sv-SE"/>
        </w:rPr>
        <w:t xml:space="preserve">; </w:t>
      </w:r>
      <w:r w:rsidRPr="00CB2C63">
        <w:rPr>
          <w:rFonts w:cs="Times New Roman"/>
          <w:b/>
          <w:bCs/>
          <w:sz w:val="28"/>
          <w:szCs w:val="28"/>
        </w:rPr>
        <w:t>(1</w:t>
      </w:r>
      <w:r w:rsidR="006900B7" w:rsidRPr="006900B7">
        <w:rPr>
          <w:rFonts w:cs="Times New Roman"/>
          <w:b/>
          <w:bCs/>
          <w:sz w:val="28"/>
          <w:szCs w:val="28"/>
        </w:rPr>
        <w:t>1</w:t>
      </w:r>
      <w:r w:rsidRPr="00CB2C63">
        <w:rPr>
          <w:rFonts w:cs="Times New Roman"/>
          <w:b/>
          <w:bCs/>
          <w:sz w:val="28"/>
          <w:szCs w:val="28"/>
        </w:rPr>
        <w:t xml:space="preserve">) </w:t>
      </w:r>
      <w:r w:rsidRPr="00CB2C63">
        <w:rPr>
          <w:rFonts w:cs="Times New Roman"/>
          <w:sz w:val="28"/>
          <w:szCs w:val="28"/>
        </w:rPr>
        <w:t xml:space="preserve">Phân luồng học sinh tốt nghiệp THCS vào học hệ giáo dục phổ thông (chính quy, bổ túc), học nghề đạt </w:t>
      </w:r>
      <w:r w:rsidR="00E14D26" w:rsidRPr="00E14D26">
        <w:rPr>
          <w:rFonts w:cs="Times New Roman"/>
          <w:sz w:val="28"/>
          <w:szCs w:val="28"/>
        </w:rPr>
        <w:t>trên 95</w:t>
      </w:r>
      <w:r w:rsidRPr="00CB2C63">
        <w:rPr>
          <w:rFonts w:cs="Times New Roman"/>
          <w:sz w:val="28"/>
          <w:szCs w:val="28"/>
        </w:rPr>
        <w:t>%</w:t>
      </w:r>
      <w:r w:rsidR="00803497">
        <w:rPr>
          <w:rFonts w:cs="Times New Roman"/>
          <w:b/>
          <w:bCs/>
          <w:sz w:val="28"/>
          <w:szCs w:val="28"/>
          <w:lang w:val="sv-SE"/>
        </w:rPr>
        <w:t xml:space="preserve">; </w:t>
      </w:r>
      <w:r w:rsidR="00E67FB7" w:rsidRPr="00CB2C63">
        <w:rPr>
          <w:rFonts w:cs="Times New Roman"/>
          <w:b/>
          <w:bCs/>
          <w:sz w:val="28"/>
          <w:szCs w:val="28"/>
        </w:rPr>
        <w:t>(1</w:t>
      </w:r>
      <w:r w:rsidR="006900B7" w:rsidRPr="006900B7">
        <w:rPr>
          <w:rFonts w:cs="Times New Roman"/>
          <w:b/>
          <w:bCs/>
          <w:sz w:val="28"/>
          <w:szCs w:val="28"/>
        </w:rPr>
        <w:t>2</w:t>
      </w:r>
      <w:r w:rsidR="00E67FB7" w:rsidRPr="00CB2C63">
        <w:rPr>
          <w:rFonts w:cs="Times New Roman"/>
          <w:b/>
          <w:bCs/>
          <w:sz w:val="28"/>
          <w:szCs w:val="28"/>
        </w:rPr>
        <w:t>)</w:t>
      </w:r>
      <w:r w:rsidR="00E67FB7" w:rsidRPr="00CB2C63">
        <w:rPr>
          <w:rFonts w:cs="Times New Roman"/>
          <w:sz w:val="28"/>
          <w:szCs w:val="28"/>
        </w:rPr>
        <w:t xml:space="preserve"> Tỷ lệ trẻ em dưới 5 tuổi suy dinh dưỡng thể thấp còi giảm xuống dưới </w:t>
      </w:r>
      <w:r w:rsidR="00597B91" w:rsidRPr="0042072F">
        <w:rPr>
          <w:rFonts w:cs="Times New Roman"/>
          <w:sz w:val="28"/>
          <w:szCs w:val="28"/>
        </w:rPr>
        <w:t>9,8</w:t>
      </w:r>
      <w:r w:rsidR="00E67FB7" w:rsidRPr="00CB2C63">
        <w:rPr>
          <w:rFonts w:cs="Times New Roman"/>
          <w:sz w:val="28"/>
          <w:szCs w:val="28"/>
        </w:rPr>
        <w:t>%</w:t>
      </w:r>
      <w:r w:rsidR="00803497" w:rsidRPr="00803497">
        <w:rPr>
          <w:rFonts w:cs="Times New Roman"/>
          <w:sz w:val="28"/>
          <w:szCs w:val="28"/>
          <w:lang w:val="sv-SE"/>
        </w:rPr>
        <w:t>;</w:t>
      </w:r>
      <w:r w:rsidR="00E67FB7" w:rsidRPr="00CB2C63">
        <w:rPr>
          <w:rFonts w:cs="Times New Roman"/>
          <w:b/>
          <w:bCs/>
          <w:sz w:val="28"/>
          <w:szCs w:val="28"/>
        </w:rPr>
        <w:t xml:space="preserve"> </w:t>
      </w:r>
      <w:r w:rsidRPr="00CB2C63">
        <w:rPr>
          <w:rFonts w:cs="Times New Roman"/>
          <w:b/>
          <w:bCs/>
          <w:sz w:val="28"/>
          <w:szCs w:val="28"/>
        </w:rPr>
        <w:t>(1</w:t>
      </w:r>
      <w:r w:rsidR="006900B7" w:rsidRPr="006900B7">
        <w:rPr>
          <w:rFonts w:cs="Times New Roman"/>
          <w:b/>
          <w:bCs/>
          <w:sz w:val="28"/>
          <w:szCs w:val="28"/>
        </w:rPr>
        <w:t>3</w:t>
      </w:r>
      <w:r w:rsidRPr="00CB2C63">
        <w:rPr>
          <w:rFonts w:cs="Times New Roman"/>
          <w:b/>
          <w:bCs/>
          <w:sz w:val="28"/>
          <w:szCs w:val="28"/>
        </w:rPr>
        <w:t>)</w:t>
      </w:r>
      <w:r w:rsidRPr="00CB2C63">
        <w:rPr>
          <w:rFonts w:cs="Times New Roman"/>
          <w:sz w:val="28"/>
          <w:szCs w:val="28"/>
        </w:rPr>
        <w:t xml:space="preserve"> </w:t>
      </w:r>
      <w:r w:rsidR="007341C3" w:rsidRPr="0042072F">
        <w:rPr>
          <w:rFonts w:cs="Times New Roman"/>
          <w:sz w:val="28"/>
          <w:szCs w:val="28"/>
        </w:rPr>
        <w:t>9</w:t>
      </w:r>
      <w:r w:rsidR="00597B91" w:rsidRPr="0042072F">
        <w:rPr>
          <w:rFonts w:cs="Times New Roman"/>
          <w:sz w:val="28"/>
          <w:szCs w:val="28"/>
        </w:rPr>
        <w:t>7</w:t>
      </w:r>
      <w:r w:rsidRPr="00CB2C63">
        <w:rPr>
          <w:rFonts w:cs="Times New Roman"/>
          <w:sz w:val="28"/>
          <w:szCs w:val="28"/>
        </w:rPr>
        <w:t>% hộ gia đình được công nhận gia đình văn hóa; Duy trì</w:t>
      </w:r>
      <w:r w:rsidR="007341C3" w:rsidRPr="0042072F">
        <w:rPr>
          <w:rFonts w:cs="Times New Roman"/>
          <w:sz w:val="28"/>
          <w:szCs w:val="28"/>
        </w:rPr>
        <w:t xml:space="preserve"> 100</w:t>
      </w:r>
      <w:r w:rsidRPr="00CB2C63">
        <w:rPr>
          <w:rFonts w:cs="Times New Roman"/>
          <w:sz w:val="28"/>
          <w:szCs w:val="28"/>
        </w:rPr>
        <w:t>% thôn giữ vữ</w:t>
      </w:r>
      <w:r w:rsidR="007341C3" w:rsidRPr="00CB2C63">
        <w:rPr>
          <w:rFonts w:cs="Times New Roman"/>
          <w:sz w:val="28"/>
          <w:szCs w:val="28"/>
        </w:rPr>
        <w:t>ng thôn văn hó</w:t>
      </w:r>
      <w:r w:rsidR="00417D68" w:rsidRPr="00417D68">
        <w:rPr>
          <w:rFonts w:cs="Times New Roman"/>
          <w:sz w:val="28"/>
          <w:szCs w:val="28"/>
        </w:rPr>
        <w:t>a</w:t>
      </w:r>
      <w:r w:rsidR="00803497" w:rsidRPr="00803497">
        <w:rPr>
          <w:rFonts w:cs="Times New Roman"/>
          <w:sz w:val="28"/>
          <w:szCs w:val="28"/>
          <w:lang w:val="sv-SE"/>
        </w:rPr>
        <w:t>;</w:t>
      </w:r>
      <w:r w:rsidR="00803497">
        <w:rPr>
          <w:rFonts w:cs="Times New Roman"/>
          <w:sz w:val="28"/>
          <w:szCs w:val="28"/>
          <w:lang w:val="sv-SE"/>
        </w:rPr>
        <w:t xml:space="preserve"> </w:t>
      </w:r>
      <w:r w:rsidRPr="00CB2C63">
        <w:rPr>
          <w:rFonts w:cs="Times New Roman"/>
          <w:b/>
          <w:bCs/>
          <w:sz w:val="28"/>
          <w:szCs w:val="28"/>
        </w:rPr>
        <w:t>(1</w:t>
      </w:r>
      <w:r w:rsidR="006900B7" w:rsidRPr="006900B7">
        <w:rPr>
          <w:rFonts w:cs="Times New Roman"/>
          <w:b/>
          <w:bCs/>
          <w:sz w:val="28"/>
          <w:szCs w:val="28"/>
        </w:rPr>
        <w:t>4</w:t>
      </w:r>
      <w:r w:rsidRPr="00CB2C63">
        <w:rPr>
          <w:rFonts w:cs="Times New Roman"/>
          <w:b/>
          <w:bCs/>
          <w:sz w:val="28"/>
          <w:szCs w:val="28"/>
        </w:rPr>
        <w:t>)</w:t>
      </w:r>
      <w:r w:rsidRPr="00CB2C63">
        <w:rPr>
          <w:rFonts w:cs="Times New Roman"/>
          <w:sz w:val="28"/>
          <w:szCs w:val="28"/>
        </w:rPr>
        <w:t xml:space="preserve"> Duy trì hoạt động văn hóa cồng chiêng</w:t>
      </w:r>
      <w:r w:rsidR="00661279" w:rsidRPr="00661279">
        <w:rPr>
          <w:rFonts w:cs="Times New Roman"/>
          <w:sz w:val="28"/>
          <w:szCs w:val="28"/>
        </w:rPr>
        <w:t xml:space="preserve"> (5 thôn)</w:t>
      </w:r>
      <w:r w:rsidRPr="00CB2C63">
        <w:rPr>
          <w:rFonts w:cs="Times New Roman"/>
          <w:sz w:val="28"/>
          <w:szCs w:val="28"/>
        </w:rPr>
        <w:t>, nhà rông truyền thống 06 thôn</w:t>
      </w:r>
      <w:r w:rsidR="002C2AF8" w:rsidRPr="0042072F">
        <w:rPr>
          <w:rFonts w:cs="Times New Roman"/>
          <w:sz w:val="28"/>
          <w:szCs w:val="28"/>
        </w:rPr>
        <w:t>.</w:t>
      </w:r>
      <w:r w:rsidR="004A5BAA" w:rsidRPr="004A5BAA">
        <w:rPr>
          <w:rFonts w:cs="Times New Roman"/>
          <w:sz w:val="28"/>
          <w:szCs w:val="28"/>
        </w:rPr>
        <w:t xml:space="preserve"> </w:t>
      </w:r>
      <w:r w:rsidR="004A5BAA" w:rsidRPr="004A5BAA">
        <w:rPr>
          <w:rFonts w:cs="Times New Roman"/>
          <w:color w:val="FF0000"/>
          <w:sz w:val="28"/>
          <w:szCs w:val="28"/>
        </w:rPr>
        <w:t>Phấn đấu đến năm 2030 có 09 thôn có cồng chiêng, đội múa xoang</w:t>
      </w:r>
      <w:r w:rsidR="00803497" w:rsidRPr="00803497">
        <w:rPr>
          <w:rFonts w:cs="Times New Roman"/>
          <w:color w:val="FF0000"/>
          <w:sz w:val="28"/>
          <w:szCs w:val="28"/>
        </w:rPr>
        <w:t xml:space="preserve">; </w:t>
      </w:r>
      <w:r w:rsidRPr="0042072F">
        <w:rPr>
          <w:b/>
          <w:bCs/>
          <w:sz w:val="28"/>
          <w:szCs w:val="28"/>
        </w:rPr>
        <w:t>(1</w:t>
      </w:r>
      <w:r w:rsidR="006900B7" w:rsidRPr="006900B7">
        <w:rPr>
          <w:b/>
          <w:bCs/>
          <w:sz w:val="28"/>
          <w:szCs w:val="28"/>
        </w:rPr>
        <w:t>5</w:t>
      </w:r>
      <w:r w:rsidRPr="0042072F">
        <w:rPr>
          <w:b/>
          <w:bCs/>
          <w:sz w:val="28"/>
          <w:szCs w:val="28"/>
        </w:rPr>
        <w:t>)</w:t>
      </w:r>
      <w:r w:rsidRPr="0042072F">
        <w:rPr>
          <w:sz w:val="28"/>
          <w:szCs w:val="28"/>
        </w:rPr>
        <w:t xml:space="preserve"> Số thôn đạt chuẩn thôn nông thôn mới </w:t>
      </w:r>
      <w:r w:rsidR="002C2AF8" w:rsidRPr="0042072F">
        <w:rPr>
          <w:sz w:val="28"/>
          <w:szCs w:val="28"/>
        </w:rPr>
        <w:t>05 t</w:t>
      </w:r>
      <w:r w:rsidRPr="0042072F">
        <w:rPr>
          <w:sz w:val="28"/>
          <w:szCs w:val="28"/>
        </w:rPr>
        <w:t>hôn</w:t>
      </w:r>
      <w:r w:rsidR="00803497" w:rsidRPr="00803497">
        <w:rPr>
          <w:sz w:val="28"/>
          <w:szCs w:val="28"/>
        </w:rPr>
        <w:t xml:space="preserve">; </w:t>
      </w:r>
      <w:r w:rsidRPr="00CB2C63">
        <w:rPr>
          <w:rFonts w:cs="Times New Roman"/>
          <w:b/>
          <w:bCs/>
          <w:sz w:val="28"/>
          <w:szCs w:val="28"/>
        </w:rPr>
        <w:t>(1</w:t>
      </w:r>
      <w:r w:rsidR="006900B7" w:rsidRPr="006900B7">
        <w:rPr>
          <w:rFonts w:cs="Times New Roman"/>
          <w:b/>
          <w:bCs/>
          <w:sz w:val="28"/>
          <w:szCs w:val="28"/>
        </w:rPr>
        <w:t>6</w:t>
      </w:r>
      <w:r w:rsidRPr="00CB2C63">
        <w:rPr>
          <w:rFonts w:cs="Times New Roman"/>
          <w:b/>
          <w:bCs/>
          <w:sz w:val="28"/>
          <w:szCs w:val="28"/>
        </w:rPr>
        <w:t>)</w:t>
      </w:r>
      <w:r w:rsidRPr="00CB2C63">
        <w:rPr>
          <w:rFonts w:cs="Times New Roman"/>
          <w:sz w:val="28"/>
          <w:szCs w:val="28"/>
        </w:rPr>
        <w:t xml:space="preserve"> </w:t>
      </w:r>
      <w:r w:rsidR="00B5214D" w:rsidRPr="00B5214D">
        <w:rPr>
          <w:rFonts w:cs="Times New Roman"/>
          <w:sz w:val="28"/>
          <w:szCs w:val="28"/>
        </w:rPr>
        <w:t>S</w:t>
      </w:r>
      <w:r w:rsidR="00E67FB7" w:rsidRPr="00CB2C63">
        <w:rPr>
          <w:rFonts w:cs="Times New Roman"/>
          <w:sz w:val="28"/>
          <w:szCs w:val="28"/>
        </w:rPr>
        <w:t>ố hộ được sử dụng nước hợp vệ sinh 95%;</w:t>
      </w:r>
      <w:r w:rsidR="00E67FB7" w:rsidRPr="0042072F">
        <w:rPr>
          <w:rFonts w:cs="Times New Roman"/>
          <w:sz w:val="28"/>
          <w:szCs w:val="28"/>
        </w:rPr>
        <w:t xml:space="preserve"> </w:t>
      </w:r>
      <w:r w:rsidR="00661279" w:rsidRPr="00661279">
        <w:rPr>
          <w:rFonts w:cs="Times New Roman"/>
          <w:sz w:val="28"/>
          <w:szCs w:val="28"/>
        </w:rPr>
        <w:t xml:space="preserve">số hộ gia đình có nhà tiêu hợp vệ sinh đạt 90%; </w:t>
      </w:r>
      <w:r w:rsidRPr="00CB2C63">
        <w:rPr>
          <w:rFonts w:cs="Times New Roman"/>
          <w:sz w:val="28"/>
          <w:szCs w:val="28"/>
        </w:rPr>
        <w:t>số hộ chăn nuôi đạt tiêu chuẩn vệ sinh môi trường</w:t>
      </w:r>
      <w:r w:rsidR="007D4F02" w:rsidRPr="0042072F">
        <w:rPr>
          <w:rFonts w:cs="Times New Roman"/>
          <w:sz w:val="28"/>
          <w:szCs w:val="28"/>
        </w:rPr>
        <w:t xml:space="preserve"> </w:t>
      </w:r>
      <w:r w:rsidR="00661279" w:rsidRPr="00661279">
        <w:rPr>
          <w:rFonts w:cs="Times New Roman"/>
          <w:sz w:val="28"/>
          <w:szCs w:val="28"/>
        </w:rPr>
        <w:t>9</w:t>
      </w:r>
      <w:r w:rsidR="007D4F02" w:rsidRPr="0042072F">
        <w:rPr>
          <w:rFonts w:cs="Times New Roman"/>
          <w:sz w:val="28"/>
          <w:szCs w:val="28"/>
        </w:rPr>
        <w:t>0</w:t>
      </w:r>
      <w:r w:rsidR="00E67FB7" w:rsidRPr="0042072F">
        <w:rPr>
          <w:rFonts w:cs="Times New Roman"/>
          <w:sz w:val="28"/>
          <w:szCs w:val="28"/>
        </w:rPr>
        <w:t>%</w:t>
      </w:r>
      <w:r w:rsidRPr="00CB2C63">
        <w:rPr>
          <w:rFonts w:cs="Times New Roman"/>
          <w:sz w:val="28"/>
          <w:szCs w:val="28"/>
        </w:rPr>
        <w:t xml:space="preserve">; </w:t>
      </w:r>
      <w:r w:rsidR="007D4F02" w:rsidRPr="0042072F">
        <w:rPr>
          <w:rFonts w:cs="Times New Roman"/>
          <w:sz w:val="28"/>
          <w:szCs w:val="28"/>
        </w:rPr>
        <w:t>100</w:t>
      </w:r>
      <w:r w:rsidRPr="00CB2C63">
        <w:rPr>
          <w:rFonts w:cs="Times New Roman"/>
          <w:sz w:val="28"/>
          <w:szCs w:val="28"/>
        </w:rPr>
        <w:t>% cơ sở sản xuất kinh doanh đạt tiêu chí về môi trường</w:t>
      </w:r>
      <w:r w:rsidR="00803497" w:rsidRPr="00803497">
        <w:rPr>
          <w:rFonts w:cs="Times New Roman"/>
          <w:sz w:val="28"/>
          <w:szCs w:val="28"/>
        </w:rPr>
        <w:t>;</w:t>
      </w:r>
      <w:r w:rsidR="00661279" w:rsidRPr="00E11EB5">
        <w:rPr>
          <w:rFonts w:cs="Times New Roman"/>
          <w:b/>
          <w:bCs/>
          <w:sz w:val="28"/>
          <w:szCs w:val="28"/>
        </w:rPr>
        <w:t>(</w:t>
      </w:r>
      <w:r w:rsidR="006900B7" w:rsidRPr="006900B7">
        <w:rPr>
          <w:rFonts w:cs="Times New Roman"/>
          <w:b/>
          <w:bCs/>
          <w:sz w:val="28"/>
          <w:szCs w:val="28"/>
        </w:rPr>
        <w:t>17</w:t>
      </w:r>
      <w:r w:rsidR="00661279" w:rsidRPr="00E11EB5">
        <w:rPr>
          <w:rFonts w:cs="Times New Roman"/>
          <w:b/>
          <w:bCs/>
          <w:sz w:val="28"/>
          <w:szCs w:val="28"/>
        </w:rPr>
        <w:t xml:space="preserve">) </w:t>
      </w:r>
      <w:r w:rsidR="00661279" w:rsidRPr="00E11EB5">
        <w:rPr>
          <w:rFonts w:cs="Times New Roman"/>
          <w:sz w:val="28"/>
          <w:szCs w:val="28"/>
        </w:rPr>
        <w:t>Tỷ lệ hộ đồng bào dân tộc thiểu số có đất ở và có đất sản xuất đạt 100%.</w:t>
      </w:r>
    </w:p>
    <w:p w14:paraId="1AB9B1D5" w14:textId="53EA60F4" w:rsidR="003E08F9" w:rsidRPr="00CB2C63" w:rsidRDefault="00A44CA0" w:rsidP="00803497">
      <w:pPr>
        <w:pStyle w:val="Textbody"/>
        <w:spacing w:after="0"/>
        <w:ind w:left="34" w:right="34" w:firstLine="709"/>
        <w:jc w:val="both"/>
        <w:rPr>
          <w:rFonts w:cs="Times New Roman"/>
          <w:sz w:val="28"/>
          <w:szCs w:val="28"/>
        </w:rPr>
      </w:pPr>
      <w:r w:rsidRPr="00CB2C63">
        <w:rPr>
          <w:rFonts w:cs="Times New Roman"/>
          <w:b/>
          <w:bCs/>
          <w:sz w:val="28"/>
          <w:szCs w:val="28"/>
        </w:rPr>
        <w:t>2.3. Quốc phòng - An ninh</w:t>
      </w:r>
      <w:r w:rsidR="00803497" w:rsidRPr="00803497">
        <w:rPr>
          <w:rFonts w:cs="Times New Roman"/>
          <w:sz w:val="28"/>
          <w:szCs w:val="28"/>
          <w:lang w:val="sv-SE"/>
        </w:rPr>
        <w:t>:</w:t>
      </w:r>
      <w:r w:rsidR="00803497">
        <w:rPr>
          <w:rFonts w:cs="Times New Roman"/>
          <w:sz w:val="28"/>
          <w:szCs w:val="28"/>
          <w:lang w:val="sv-SE"/>
        </w:rPr>
        <w:t xml:space="preserve"> </w:t>
      </w:r>
      <w:r w:rsidR="003E08F9" w:rsidRPr="00CB2C63">
        <w:rPr>
          <w:rFonts w:cs="Times New Roman"/>
          <w:b/>
          <w:bCs/>
          <w:sz w:val="28"/>
          <w:szCs w:val="28"/>
        </w:rPr>
        <w:t>(</w:t>
      </w:r>
      <w:r w:rsidR="006900B7" w:rsidRPr="006900B7">
        <w:rPr>
          <w:rFonts w:cs="Times New Roman"/>
          <w:b/>
          <w:bCs/>
          <w:sz w:val="28"/>
          <w:szCs w:val="28"/>
        </w:rPr>
        <w:t>18</w:t>
      </w:r>
      <w:r w:rsidR="003E08F9" w:rsidRPr="00CB2C63">
        <w:rPr>
          <w:rFonts w:cs="Times New Roman"/>
          <w:b/>
          <w:bCs/>
          <w:sz w:val="28"/>
          <w:szCs w:val="28"/>
        </w:rPr>
        <w:t>)</w:t>
      </w:r>
      <w:r w:rsidR="003E08F9" w:rsidRPr="00CB2C63">
        <w:rPr>
          <w:rFonts w:cs="Times New Roman"/>
          <w:sz w:val="28"/>
          <w:szCs w:val="28"/>
        </w:rPr>
        <w:t xml:space="preserve"> Phát triển LLDQ so với tỷ lệ dân số</w:t>
      </w:r>
      <w:r w:rsidR="003E08F9" w:rsidRPr="0042072F">
        <w:rPr>
          <w:rFonts w:cs="Times New Roman"/>
          <w:sz w:val="28"/>
          <w:szCs w:val="28"/>
        </w:rPr>
        <w:t xml:space="preserve"> đạt 1,</w:t>
      </w:r>
      <w:r w:rsidR="002C2AF8" w:rsidRPr="0042072F">
        <w:rPr>
          <w:rFonts w:cs="Times New Roman"/>
          <w:sz w:val="28"/>
          <w:szCs w:val="28"/>
        </w:rPr>
        <w:t>48</w:t>
      </w:r>
      <w:r w:rsidR="003E08F9" w:rsidRPr="0042072F">
        <w:rPr>
          <w:rFonts w:cs="Times New Roman"/>
          <w:sz w:val="28"/>
          <w:szCs w:val="28"/>
        </w:rPr>
        <w:t>% tổng dân số;</w:t>
      </w:r>
      <w:r w:rsidR="003E08F9" w:rsidRPr="00CB2C63">
        <w:rPr>
          <w:rFonts w:cs="Times New Roman"/>
          <w:sz w:val="28"/>
          <w:szCs w:val="28"/>
        </w:rPr>
        <w:t xml:space="preserve"> </w:t>
      </w:r>
      <w:r w:rsidR="00630E7E" w:rsidRPr="00630E7E">
        <w:rPr>
          <w:rFonts w:cs="Times New Roman"/>
          <w:sz w:val="28"/>
          <w:szCs w:val="28"/>
        </w:rPr>
        <w:t xml:space="preserve">tỷ lệ </w:t>
      </w:r>
      <w:r w:rsidR="002C2AF8" w:rsidRPr="0042072F">
        <w:rPr>
          <w:rFonts w:cs="Times New Roman"/>
          <w:sz w:val="28"/>
          <w:szCs w:val="28"/>
        </w:rPr>
        <w:t>đảng viên</w:t>
      </w:r>
      <w:r w:rsidR="003E08F9" w:rsidRPr="00CB2C63">
        <w:rPr>
          <w:rFonts w:cs="Times New Roman"/>
          <w:sz w:val="28"/>
          <w:szCs w:val="28"/>
        </w:rPr>
        <w:t xml:space="preserve"> trong lực lượng dân quân</w:t>
      </w:r>
      <w:r w:rsidR="003E08F9" w:rsidRPr="0042072F">
        <w:rPr>
          <w:rFonts w:cs="Times New Roman"/>
          <w:sz w:val="28"/>
          <w:szCs w:val="28"/>
        </w:rPr>
        <w:t xml:space="preserve"> và</w:t>
      </w:r>
      <w:r w:rsidR="003E08F9" w:rsidRPr="00CB2C63">
        <w:rPr>
          <w:rFonts w:cs="Times New Roman"/>
          <w:sz w:val="28"/>
          <w:szCs w:val="28"/>
        </w:rPr>
        <w:t xml:space="preserve"> dự bị động viên</w:t>
      </w:r>
      <w:r w:rsidR="00630E7E" w:rsidRPr="00630E7E">
        <w:rPr>
          <w:rFonts w:cs="Times New Roman"/>
          <w:sz w:val="28"/>
          <w:szCs w:val="28"/>
        </w:rPr>
        <w:t xml:space="preserve"> đạt </w:t>
      </w:r>
      <w:r w:rsidR="00630E7E" w:rsidRPr="00630E7E">
        <w:rPr>
          <w:rFonts w:cs="Times New Roman"/>
          <w:sz w:val="28"/>
          <w:szCs w:val="28"/>
        </w:rPr>
        <w:lastRenderedPageBreak/>
        <w:t>23%</w:t>
      </w:r>
      <w:r w:rsidR="003E08F9" w:rsidRPr="0042072F">
        <w:rPr>
          <w:rFonts w:cs="Times New Roman"/>
          <w:sz w:val="28"/>
          <w:szCs w:val="28"/>
        </w:rPr>
        <w:t>;</w:t>
      </w:r>
      <w:r w:rsidR="003E08F9" w:rsidRPr="00CB2C63">
        <w:rPr>
          <w:rFonts w:cs="Times New Roman"/>
          <w:sz w:val="28"/>
          <w:szCs w:val="28"/>
        </w:rPr>
        <w:t xml:space="preserve"> </w:t>
      </w:r>
      <w:r w:rsidR="002C2AF8" w:rsidRPr="0042072F">
        <w:rPr>
          <w:rFonts w:cs="Times New Roman"/>
          <w:sz w:val="28"/>
          <w:szCs w:val="28"/>
        </w:rPr>
        <w:t>duy tì t</w:t>
      </w:r>
      <w:r w:rsidR="003E08F9" w:rsidRPr="00CB2C63">
        <w:rPr>
          <w:rFonts w:cs="Times New Roman"/>
          <w:sz w:val="28"/>
          <w:szCs w:val="28"/>
        </w:rPr>
        <w:t xml:space="preserve">ỷ lệ đảng viên là thôn đội trưởng đạt </w:t>
      </w:r>
      <w:r w:rsidR="003E08F9" w:rsidRPr="0042072F">
        <w:rPr>
          <w:rFonts w:cs="Times New Roman"/>
          <w:sz w:val="28"/>
          <w:szCs w:val="28"/>
        </w:rPr>
        <w:t>100</w:t>
      </w:r>
      <w:r w:rsidR="003E08F9" w:rsidRPr="00CB2C63">
        <w:rPr>
          <w:rFonts w:cs="Times New Roman"/>
          <w:sz w:val="28"/>
          <w:szCs w:val="28"/>
        </w:rPr>
        <w:t>%</w:t>
      </w:r>
      <w:r w:rsidR="00803497" w:rsidRPr="00803497">
        <w:rPr>
          <w:rFonts w:cs="Times New Roman"/>
          <w:sz w:val="28"/>
          <w:szCs w:val="28"/>
          <w:lang w:val="sv-SE"/>
        </w:rPr>
        <w:t>;</w:t>
      </w:r>
      <w:r w:rsidR="00803497">
        <w:rPr>
          <w:rFonts w:cs="Times New Roman"/>
          <w:sz w:val="28"/>
          <w:szCs w:val="28"/>
          <w:lang w:val="sv-SE"/>
        </w:rPr>
        <w:t xml:space="preserve"> </w:t>
      </w:r>
      <w:r w:rsidR="003E08F9" w:rsidRPr="00CB2C63">
        <w:rPr>
          <w:rFonts w:cs="Times New Roman"/>
          <w:b/>
          <w:bCs/>
          <w:sz w:val="28"/>
          <w:szCs w:val="28"/>
        </w:rPr>
        <w:t>(</w:t>
      </w:r>
      <w:r w:rsidR="006900B7" w:rsidRPr="006900B7">
        <w:rPr>
          <w:rFonts w:cs="Times New Roman"/>
          <w:b/>
          <w:bCs/>
          <w:sz w:val="28"/>
          <w:szCs w:val="28"/>
        </w:rPr>
        <w:t>19</w:t>
      </w:r>
      <w:r w:rsidR="003E08F9" w:rsidRPr="00CB2C63">
        <w:rPr>
          <w:rFonts w:cs="Times New Roman"/>
          <w:b/>
          <w:bCs/>
          <w:sz w:val="28"/>
          <w:szCs w:val="28"/>
        </w:rPr>
        <w:t>)</w:t>
      </w:r>
      <w:r w:rsidR="003E08F9" w:rsidRPr="00CB2C63">
        <w:rPr>
          <w:rFonts w:cs="Times New Roman"/>
          <w:sz w:val="28"/>
          <w:szCs w:val="28"/>
        </w:rPr>
        <w:t xml:space="preserve"> </w:t>
      </w:r>
      <w:r w:rsidR="00FC5EC6" w:rsidRPr="0042072F">
        <w:rPr>
          <w:rFonts w:cs="Times New Roman"/>
          <w:sz w:val="28"/>
          <w:szCs w:val="28"/>
        </w:rPr>
        <w:t xml:space="preserve">Duy trì tỷ lệ </w:t>
      </w:r>
      <w:r w:rsidR="00FC5EC6" w:rsidRPr="00FC5EC6">
        <w:rPr>
          <w:rFonts w:cs="Times New Roman"/>
          <w:sz w:val="28"/>
          <w:szCs w:val="28"/>
        </w:rPr>
        <w:t>KDC đạt chuẩn về ANTT</w:t>
      </w:r>
      <w:r w:rsidR="00FC5EC6" w:rsidRPr="0042072F">
        <w:rPr>
          <w:rFonts w:cs="Times New Roman"/>
          <w:sz w:val="28"/>
          <w:szCs w:val="28"/>
        </w:rPr>
        <w:t>; 100% tin báo về ANTT tại cơ sở được giải quyết</w:t>
      </w:r>
      <w:r w:rsidR="00803497" w:rsidRPr="00803497">
        <w:rPr>
          <w:rFonts w:cs="Times New Roman"/>
          <w:sz w:val="28"/>
          <w:szCs w:val="28"/>
          <w:lang w:val="sv-SE"/>
        </w:rPr>
        <w:t xml:space="preserve">; </w:t>
      </w:r>
      <w:r w:rsidR="003E08F9" w:rsidRPr="00CB2C63">
        <w:rPr>
          <w:rFonts w:cs="Times New Roman"/>
          <w:b/>
          <w:bCs/>
          <w:sz w:val="28"/>
          <w:szCs w:val="28"/>
        </w:rPr>
        <w:t>(</w:t>
      </w:r>
      <w:r w:rsidR="006900B7" w:rsidRPr="006900B7">
        <w:rPr>
          <w:rFonts w:cs="Times New Roman"/>
          <w:b/>
          <w:bCs/>
          <w:sz w:val="28"/>
          <w:szCs w:val="28"/>
        </w:rPr>
        <w:t>20</w:t>
      </w:r>
      <w:r w:rsidR="003E08F9" w:rsidRPr="00CB2C63">
        <w:rPr>
          <w:rFonts w:cs="Times New Roman"/>
          <w:b/>
          <w:bCs/>
          <w:sz w:val="28"/>
          <w:szCs w:val="28"/>
        </w:rPr>
        <w:t>)</w:t>
      </w:r>
      <w:r w:rsidR="003E08F9" w:rsidRPr="00CB2C63">
        <w:rPr>
          <w:rFonts w:cs="Times New Roman"/>
          <w:sz w:val="28"/>
          <w:szCs w:val="28"/>
        </w:rPr>
        <w:t xml:space="preserve"> Hằng năm tuyển quân hàng năm đạt 100% chỉ tiêu</w:t>
      </w:r>
      <w:r w:rsidR="00FC5EC6" w:rsidRPr="0042072F">
        <w:rPr>
          <w:rFonts w:cs="Times New Roman"/>
          <w:sz w:val="28"/>
          <w:szCs w:val="28"/>
        </w:rPr>
        <w:t>; h</w:t>
      </w:r>
      <w:r w:rsidR="003E08F9" w:rsidRPr="00CB2C63">
        <w:rPr>
          <w:rFonts w:cs="Times New Roman"/>
          <w:sz w:val="28"/>
          <w:szCs w:val="28"/>
        </w:rPr>
        <w:t>uấn luyện dân quân đạt loại khá trở lên</w:t>
      </w:r>
      <w:r w:rsidR="00FC5EC6" w:rsidRPr="0042072F">
        <w:rPr>
          <w:rFonts w:cs="Times New Roman"/>
          <w:sz w:val="28"/>
          <w:szCs w:val="28"/>
        </w:rPr>
        <w:t>; tổ chức</w:t>
      </w:r>
      <w:r w:rsidR="003E08F9" w:rsidRPr="00CB2C63">
        <w:rPr>
          <w:rFonts w:cs="Times New Roman"/>
          <w:sz w:val="28"/>
          <w:szCs w:val="28"/>
        </w:rPr>
        <w:t xml:space="preserve"> diễn tập chiến đấu phòng thủ </w:t>
      </w:r>
      <w:r w:rsidR="00FC5EC6" w:rsidRPr="0042072F">
        <w:rPr>
          <w:rFonts w:cs="Times New Roman"/>
          <w:sz w:val="28"/>
          <w:szCs w:val="28"/>
        </w:rPr>
        <w:t xml:space="preserve">trong nhiệm kỳ </w:t>
      </w:r>
      <w:r w:rsidR="003E08F9" w:rsidRPr="00CB2C63">
        <w:rPr>
          <w:rFonts w:cs="Times New Roman"/>
          <w:sz w:val="28"/>
          <w:szCs w:val="28"/>
        </w:rPr>
        <w:t>đạt</w:t>
      </w:r>
      <w:r w:rsidR="00FC5EC6" w:rsidRPr="0042072F">
        <w:rPr>
          <w:rFonts w:cs="Times New Roman"/>
          <w:sz w:val="28"/>
          <w:szCs w:val="28"/>
        </w:rPr>
        <w:t xml:space="preserve"> loại </w:t>
      </w:r>
      <w:r w:rsidR="00630E7E" w:rsidRPr="00630E7E">
        <w:rPr>
          <w:rFonts w:cs="Times New Roman"/>
          <w:sz w:val="28"/>
          <w:szCs w:val="28"/>
        </w:rPr>
        <w:t>Khá</w:t>
      </w:r>
      <w:r w:rsidR="00FC5EC6" w:rsidRPr="0042072F">
        <w:rPr>
          <w:rFonts w:cs="Times New Roman"/>
          <w:sz w:val="28"/>
          <w:szCs w:val="28"/>
        </w:rPr>
        <w:t>.</w:t>
      </w:r>
    </w:p>
    <w:p w14:paraId="0AD418C2" w14:textId="30BF3D81" w:rsidR="00A44CA0" w:rsidRPr="00DC6C57" w:rsidRDefault="00A44CA0" w:rsidP="00DC6C57">
      <w:pPr>
        <w:pStyle w:val="Textbody"/>
        <w:spacing w:after="0"/>
        <w:ind w:left="34" w:right="34" w:firstLine="709"/>
        <w:jc w:val="both"/>
        <w:rPr>
          <w:rFonts w:cs="Times New Roman"/>
          <w:b/>
          <w:bCs/>
          <w:sz w:val="28"/>
          <w:szCs w:val="28"/>
        </w:rPr>
      </w:pPr>
      <w:r w:rsidRPr="00CB2C63">
        <w:rPr>
          <w:rFonts w:cs="Times New Roman"/>
          <w:b/>
          <w:bCs/>
          <w:sz w:val="28"/>
          <w:szCs w:val="28"/>
        </w:rPr>
        <w:t>2</w:t>
      </w:r>
      <w:r w:rsidR="006900B7" w:rsidRPr="006900B7">
        <w:rPr>
          <w:rFonts w:cs="Times New Roman"/>
          <w:b/>
          <w:bCs/>
          <w:sz w:val="28"/>
          <w:szCs w:val="28"/>
        </w:rPr>
        <w:t>.</w:t>
      </w:r>
      <w:r w:rsidRPr="00CB2C63">
        <w:rPr>
          <w:rFonts w:cs="Times New Roman"/>
          <w:b/>
          <w:bCs/>
          <w:sz w:val="28"/>
          <w:szCs w:val="28"/>
        </w:rPr>
        <w:t>4. Công tác xây dựng Đảng và hệ thống chính trị</w:t>
      </w:r>
      <w:r w:rsidR="00DC6C57" w:rsidRPr="00DC6C57">
        <w:rPr>
          <w:rFonts w:cs="Times New Roman"/>
          <w:b/>
          <w:bCs/>
          <w:sz w:val="28"/>
          <w:szCs w:val="28"/>
        </w:rPr>
        <w:t xml:space="preserve">: </w:t>
      </w:r>
      <w:r w:rsidRPr="0014719A">
        <w:rPr>
          <w:rFonts w:cs="Times New Roman"/>
          <w:b/>
          <w:bCs/>
          <w:sz w:val="28"/>
          <w:szCs w:val="28"/>
        </w:rPr>
        <w:t>(2</w:t>
      </w:r>
      <w:r w:rsidR="006900B7" w:rsidRPr="00014B38">
        <w:rPr>
          <w:rFonts w:cs="Times New Roman"/>
          <w:b/>
          <w:bCs/>
          <w:sz w:val="28"/>
          <w:szCs w:val="28"/>
        </w:rPr>
        <w:t>1</w:t>
      </w:r>
      <w:r w:rsidRPr="0014719A">
        <w:rPr>
          <w:rFonts w:cs="Times New Roman"/>
          <w:b/>
          <w:bCs/>
          <w:sz w:val="28"/>
          <w:szCs w:val="28"/>
        </w:rPr>
        <w:t>)</w:t>
      </w:r>
      <w:r w:rsidRPr="0014719A">
        <w:rPr>
          <w:rFonts w:cs="Times New Roman"/>
          <w:sz w:val="28"/>
          <w:szCs w:val="28"/>
        </w:rPr>
        <w:t xml:space="preserve"> </w:t>
      </w:r>
      <w:r w:rsidR="00DC6C57" w:rsidRPr="00DC6C57">
        <w:rPr>
          <w:rFonts w:cs="Times New Roman"/>
          <w:sz w:val="28"/>
          <w:szCs w:val="28"/>
        </w:rPr>
        <w:t>K</w:t>
      </w:r>
      <w:r w:rsidRPr="0014719A">
        <w:rPr>
          <w:rFonts w:cs="Times New Roman"/>
          <w:sz w:val="28"/>
          <w:szCs w:val="28"/>
        </w:rPr>
        <w:t xml:space="preserve">ết nạp mới </w:t>
      </w:r>
      <w:r w:rsidR="0014719A" w:rsidRPr="0042072F">
        <w:rPr>
          <w:rFonts w:cs="Times New Roman"/>
          <w:sz w:val="28"/>
          <w:szCs w:val="28"/>
        </w:rPr>
        <w:t xml:space="preserve">36 </w:t>
      </w:r>
      <w:r w:rsidRPr="0014719A">
        <w:rPr>
          <w:rFonts w:cs="Times New Roman"/>
          <w:sz w:val="28"/>
          <w:szCs w:val="28"/>
        </w:rPr>
        <w:t>đảng viên là người tại chỗ. Phấn đấu hàng năm, Đảng bộ thị trấn được ph</w:t>
      </w:r>
      <w:r w:rsidR="006900B7" w:rsidRPr="006900B7">
        <w:rPr>
          <w:rFonts w:cs="Times New Roman"/>
          <w:sz w:val="28"/>
          <w:szCs w:val="28"/>
        </w:rPr>
        <w:t>â</w:t>
      </w:r>
      <w:r w:rsidRPr="0014719A">
        <w:rPr>
          <w:rFonts w:cs="Times New Roman"/>
          <w:sz w:val="28"/>
          <w:szCs w:val="28"/>
        </w:rPr>
        <w:t xml:space="preserve">n loại hoàn thành tốt nhiệm vụ trở lên; trên </w:t>
      </w:r>
      <w:r w:rsidR="0014719A" w:rsidRPr="0042072F">
        <w:rPr>
          <w:rFonts w:cs="Times New Roman"/>
          <w:sz w:val="28"/>
          <w:szCs w:val="28"/>
        </w:rPr>
        <w:t>80</w:t>
      </w:r>
      <w:r w:rsidRPr="0014719A">
        <w:rPr>
          <w:rFonts w:cs="Times New Roman"/>
          <w:sz w:val="28"/>
          <w:szCs w:val="28"/>
        </w:rPr>
        <w:t>% chi bộ và đảng viên hoàn thành tốt nhiệm</w:t>
      </w:r>
      <w:r w:rsidRPr="00CB2C63">
        <w:rPr>
          <w:rFonts w:cs="Times New Roman"/>
          <w:sz w:val="28"/>
          <w:szCs w:val="28"/>
        </w:rPr>
        <w:t xml:space="preserve"> vụ trở lên</w:t>
      </w:r>
      <w:r w:rsidR="006900B7" w:rsidRPr="006900B7">
        <w:rPr>
          <w:rFonts w:cs="Times New Roman"/>
          <w:sz w:val="28"/>
          <w:szCs w:val="28"/>
        </w:rPr>
        <w:t xml:space="preserve">; </w:t>
      </w:r>
      <w:r w:rsidR="006900B7" w:rsidRPr="0014719A">
        <w:rPr>
          <w:rFonts w:cs="Times New Roman"/>
          <w:sz w:val="28"/>
          <w:szCs w:val="28"/>
        </w:rPr>
        <w:t>100% cán bộ, công chức thị trấn đạt chuẩn và trên chuẩn</w:t>
      </w:r>
      <w:r w:rsidR="00DC6C57" w:rsidRPr="00DC6C57">
        <w:rPr>
          <w:rFonts w:cs="Times New Roman"/>
          <w:sz w:val="28"/>
          <w:szCs w:val="28"/>
        </w:rPr>
        <w:t xml:space="preserve">; </w:t>
      </w:r>
      <w:r w:rsidRPr="0014719A">
        <w:rPr>
          <w:rFonts w:cs="Times New Roman"/>
          <w:b/>
          <w:bCs/>
          <w:sz w:val="28"/>
          <w:szCs w:val="28"/>
        </w:rPr>
        <w:t>(2</w:t>
      </w:r>
      <w:r w:rsidR="006900B7" w:rsidRPr="006900B7">
        <w:rPr>
          <w:rFonts w:cs="Times New Roman"/>
          <w:b/>
          <w:bCs/>
          <w:sz w:val="28"/>
          <w:szCs w:val="28"/>
        </w:rPr>
        <w:t>2</w:t>
      </w:r>
      <w:r w:rsidRPr="0014719A">
        <w:rPr>
          <w:rFonts w:cs="Times New Roman"/>
          <w:b/>
          <w:bCs/>
          <w:sz w:val="28"/>
          <w:szCs w:val="28"/>
        </w:rPr>
        <w:t>)</w:t>
      </w:r>
      <w:r w:rsidRPr="0014719A">
        <w:rPr>
          <w:rFonts w:cs="Times New Roman"/>
          <w:sz w:val="28"/>
          <w:szCs w:val="28"/>
        </w:rPr>
        <w:t xml:space="preserve"> Phấn đấu</w:t>
      </w:r>
      <w:r w:rsidR="0014719A" w:rsidRPr="0042072F">
        <w:rPr>
          <w:rFonts w:cs="Times New Roman"/>
          <w:sz w:val="28"/>
          <w:szCs w:val="28"/>
        </w:rPr>
        <w:t xml:space="preserve"> 100</w:t>
      </w:r>
      <w:r w:rsidRPr="0014719A">
        <w:rPr>
          <w:rFonts w:cs="Times New Roman"/>
          <w:sz w:val="28"/>
          <w:szCs w:val="28"/>
        </w:rPr>
        <w:t>% Trưởng thôn là đảng viên</w:t>
      </w:r>
      <w:r w:rsidR="006900B7" w:rsidRPr="006900B7">
        <w:rPr>
          <w:rFonts w:cs="Times New Roman"/>
          <w:sz w:val="28"/>
          <w:szCs w:val="28"/>
        </w:rPr>
        <w:t>;</w:t>
      </w:r>
      <w:r w:rsidRPr="0014719A">
        <w:rPr>
          <w:rFonts w:cs="Times New Roman"/>
          <w:b/>
          <w:bCs/>
          <w:sz w:val="28"/>
          <w:szCs w:val="28"/>
        </w:rPr>
        <w:t xml:space="preserve"> </w:t>
      </w:r>
      <w:r w:rsidRPr="0014719A">
        <w:rPr>
          <w:rFonts w:cs="Times New Roman"/>
          <w:sz w:val="28"/>
          <w:szCs w:val="28"/>
        </w:rPr>
        <w:t xml:space="preserve">Bí thư kiêm thôn trưởng chiếm </w:t>
      </w:r>
      <w:r w:rsidR="0014719A" w:rsidRPr="0042072F">
        <w:rPr>
          <w:rFonts w:cs="Times New Roman"/>
          <w:sz w:val="28"/>
          <w:szCs w:val="28"/>
        </w:rPr>
        <w:t>3</w:t>
      </w:r>
      <w:r w:rsidR="00630E7E" w:rsidRPr="00630E7E">
        <w:rPr>
          <w:rFonts w:cs="Times New Roman"/>
          <w:sz w:val="28"/>
          <w:szCs w:val="28"/>
        </w:rPr>
        <w:t>0</w:t>
      </w:r>
      <w:r w:rsidRPr="0014719A">
        <w:rPr>
          <w:rFonts w:cs="Times New Roman"/>
          <w:sz w:val="28"/>
          <w:szCs w:val="28"/>
        </w:rPr>
        <w:t>%</w:t>
      </w:r>
      <w:r w:rsidR="00630E7E" w:rsidRPr="00630E7E">
        <w:rPr>
          <w:rFonts w:cs="Times New Roman"/>
          <w:sz w:val="28"/>
          <w:szCs w:val="28"/>
        </w:rPr>
        <w:t xml:space="preserve"> trở lên</w:t>
      </w:r>
      <w:r w:rsidR="00DC6C57" w:rsidRPr="00DC6C57">
        <w:rPr>
          <w:rFonts w:cs="Times New Roman"/>
          <w:sz w:val="28"/>
          <w:szCs w:val="28"/>
        </w:rPr>
        <w:t xml:space="preserve">; </w:t>
      </w:r>
      <w:r w:rsidR="00630E7E" w:rsidRPr="00220C41">
        <w:rPr>
          <w:rFonts w:cs="Times New Roman"/>
          <w:b/>
          <w:bCs/>
          <w:sz w:val="28"/>
          <w:szCs w:val="28"/>
        </w:rPr>
        <w:t>(2</w:t>
      </w:r>
      <w:r w:rsidR="006900B7" w:rsidRPr="006900B7">
        <w:rPr>
          <w:rFonts w:cs="Times New Roman"/>
          <w:b/>
          <w:bCs/>
          <w:sz w:val="28"/>
          <w:szCs w:val="28"/>
        </w:rPr>
        <w:t>3</w:t>
      </w:r>
      <w:r w:rsidR="00630E7E" w:rsidRPr="00220C41">
        <w:rPr>
          <w:rFonts w:cs="Times New Roman"/>
          <w:b/>
          <w:bCs/>
          <w:sz w:val="28"/>
          <w:szCs w:val="28"/>
        </w:rPr>
        <w:t xml:space="preserve">) </w:t>
      </w:r>
      <w:r w:rsidR="00630E7E" w:rsidRPr="00220C41">
        <w:rPr>
          <w:rFonts w:cs="Times New Roman"/>
          <w:sz w:val="28"/>
          <w:szCs w:val="28"/>
        </w:rPr>
        <w:t>Tỷ lệ giải quyết TTHC trên hệ thống đạt 70% trở lên; Kết quả xử lý hồ sơ thủ tục hành chính đạt 90% trở lên</w:t>
      </w:r>
      <w:r w:rsidR="00DC6C57" w:rsidRPr="00DC6C57">
        <w:rPr>
          <w:rFonts w:cs="Times New Roman"/>
          <w:sz w:val="28"/>
          <w:szCs w:val="28"/>
        </w:rPr>
        <w:t xml:space="preserve">; </w:t>
      </w:r>
      <w:r w:rsidRPr="0014719A">
        <w:rPr>
          <w:rFonts w:cs="Times New Roman"/>
          <w:b/>
          <w:bCs/>
          <w:sz w:val="28"/>
          <w:szCs w:val="28"/>
        </w:rPr>
        <w:t>(</w:t>
      </w:r>
      <w:r w:rsidR="006900B7" w:rsidRPr="006900B7">
        <w:rPr>
          <w:rFonts w:cs="Times New Roman"/>
          <w:b/>
          <w:bCs/>
          <w:sz w:val="28"/>
          <w:szCs w:val="28"/>
        </w:rPr>
        <w:t>24</w:t>
      </w:r>
      <w:r w:rsidRPr="0014719A">
        <w:rPr>
          <w:rFonts w:cs="Times New Roman"/>
          <w:b/>
          <w:bCs/>
          <w:sz w:val="28"/>
          <w:szCs w:val="28"/>
        </w:rPr>
        <w:t>)</w:t>
      </w:r>
      <w:r w:rsidRPr="0014719A">
        <w:rPr>
          <w:rFonts w:cs="Times New Roman"/>
          <w:sz w:val="28"/>
          <w:szCs w:val="28"/>
        </w:rPr>
        <w:t xml:space="preserve"> Tỷ lệ tập hợp quần chúng vào tổ chức chính trị-thị trấn hội đạt trên</w:t>
      </w:r>
      <w:r w:rsidR="0014719A" w:rsidRPr="0042072F">
        <w:rPr>
          <w:rFonts w:cs="Times New Roman"/>
          <w:sz w:val="28"/>
          <w:szCs w:val="28"/>
        </w:rPr>
        <w:t xml:space="preserve"> </w:t>
      </w:r>
      <w:r w:rsidR="00717A66" w:rsidRPr="00717A66">
        <w:rPr>
          <w:rFonts w:cs="Times New Roman"/>
          <w:sz w:val="28"/>
          <w:szCs w:val="28"/>
        </w:rPr>
        <w:t>90</w:t>
      </w:r>
      <w:r w:rsidRPr="0014719A">
        <w:rPr>
          <w:rFonts w:cs="Times New Roman"/>
          <w:sz w:val="28"/>
          <w:szCs w:val="28"/>
        </w:rPr>
        <w:t>%</w:t>
      </w:r>
      <w:r w:rsidR="00630E7E" w:rsidRPr="00630E7E">
        <w:rPr>
          <w:rFonts w:cs="Times New Roman"/>
          <w:sz w:val="28"/>
          <w:szCs w:val="28"/>
        </w:rPr>
        <w:t xml:space="preserve">; </w:t>
      </w:r>
      <w:r w:rsidRPr="0014719A">
        <w:rPr>
          <w:rFonts w:cs="Times New Roman"/>
          <w:sz w:val="28"/>
          <w:szCs w:val="28"/>
        </w:rPr>
        <w:t>phát triển thêm 40 mô hình trong sản xuất nông nghiệp</w:t>
      </w:r>
      <w:r w:rsidR="00630E7E" w:rsidRPr="00630E7E">
        <w:rPr>
          <w:rFonts w:cs="Times New Roman"/>
          <w:sz w:val="28"/>
          <w:szCs w:val="28"/>
        </w:rPr>
        <w:t>.</w:t>
      </w:r>
    </w:p>
    <w:p w14:paraId="05C673B1" w14:textId="51F6D45A" w:rsidR="00A44CA0" w:rsidRPr="0042072F" w:rsidRDefault="00A44CA0" w:rsidP="00792DBA">
      <w:pPr>
        <w:ind w:firstLine="709"/>
        <w:jc w:val="both"/>
        <w:rPr>
          <w:b/>
          <w:sz w:val="28"/>
          <w:szCs w:val="28"/>
          <w:lang w:val="vi-VN"/>
        </w:rPr>
      </w:pPr>
      <w:r w:rsidRPr="0042072F">
        <w:rPr>
          <w:b/>
          <w:sz w:val="28"/>
          <w:szCs w:val="28"/>
          <w:lang w:val="vi-VN"/>
        </w:rPr>
        <w:t xml:space="preserve">II. </w:t>
      </w:r>
      <w:r w:rsidRPr="00CB2C63">
        <w:rPr>
          <w:b/>
          <w:sz w:val="28"/>
          <w:szCs w:val="28"/>
          <w:lang w:val="sv-SE"/>
        </w:rPr>
        <w:t xml:space="preserve">NHIỆM VỤ, </w:t>
      </w:r>
      <w:r w:rsidRPr="0042072F">
        <w:rPr>
          <w:b/>
          <w:sz w:val="28"/>
          <w:szCs w:val="28"/>
          <w:lang w:val="vi-VN"/>
        </w:rPr>
        <w:t>GIẢI PHÁP CHỦ YẾU</w:t>
      </w:r>
    </w:p>
    <w:p w14:paraId="115A4792" w14:textId="77777777" w:rsidR="001E616B" w:rsidRPr="00461B72" w:rsidRDefault="001E616B" w:rsidP="00461B72">
      <w:pPr>
        <w:ind w:firstLine="709"/>
        <w:jc w:val="both"/>
        <w:rPr>
          <w:b/>
          <w:sz w:val="28"/>
          <w:szCs w:val="28"/>
          <w:lang w:val="vi-VN"/>
        </w:rPr>
      </w:pPr>
      <w:r w:rsidRPr="0042072F">
        <w:rPr>
          <w:b/>
          <w:sz w:val="28"/>
          <w:szCs w:val="28"/>
          <w:lang w:val="vi-VN"/>
        </w:rPr>
        <w:t>1. Về kinh tế</w:t>
      </w:r>
    </w:p>
    <w:p w14:paraId="60F8CDBC" w14:textId="38D95E08" w:rsidR="00461B72" w:rsidRPr="001A0584" w:rsidRDefault="00461B72" w:rsidP="00461B72">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61B72">
        <w:rPr>
          <w:color w:val="333333"/>
          <w:sz w:val="28"/>
          <w:szCs w:val="28"/>
          <w:lang w:val="vi-VN"/>
        </w:rPr>
        <w:t xml:space="preserve">Mở rộng không gian đô thị thị trấn Đăk Glei sang phía đông Sông PôKô, hình thành khu thương mại, dịch vụ </w:t>
      </w:r>
      <w:r w:rsidRPr="00461B72">
        <w:rPr>
          <w:i/>
          <w:color w:val="333333"/>
          <w:sz w:val="28"/>
          <w:szCs w:val="28"/>
          <w:lang w:val="vi-VN"/>
        </w:rPr>
        <w:t xml:space="preserve">(quảng bá các sản phẩm đặc trưng của </w:t>
      </w:r>
      <w:r w:rsidR="00212D4C" w:rsidRPr="00212D4C">
        <w:rPr>
          <w:i/>
          <w:color w:val="333333"/>
          <w:sz w:val="28"/>
          <w:szCs w:val="28"/>
          <w:lang w:val="vi-VN"/>
        </w:rPr>
        <w:t xml:space="preserve">thị trấn, của </w:t>
      </w:r>
      <w:r w:rsidRPr="00461B72">
        <w:rPr>
          <w:i/>
          <w:color w:val="333333"/>
          <w:sz w:val="28"/>
          <w:szCs w:val="28"/>
          <w:lang w:val="vi-VN"/>
        </w:rPr>
        <w:t>huyện)</w:t>
      </w:r>
      <w:r w:rsidRPr="00461B72">
        <w:rPr>
          <w:color w:val="333333"/>
          <w:sz w:val="28"/>
          <w:szCs w:val="28"/>
          <w:lang w:val="vi-VN"/>
        </w:rPr>
        <w:t xml:space="preserve">; phát triển các khu công viên cây xanh vui chơi giải trí, khai thác cảnh quan dọc bờ sông PôKô </w:t>
      </w:r>
      <w:r w:rsidRPr="00461B72">
        <w:rPr>
          <w:i/>
          <w:color w:val="333333"/>
          <w:sz w:val="28"/>
          <w:szCs w:val="28"/>
          <w:lang w:val="vi-VN"/>
        </w:rPr>
        <w:t>(ẩm thực, phố đi bộ).</w:t>
      </w:r>
      <w:r w:rsidRPr="00461B72">
        <w:rPr>
          <w:rFonts w:eastAsia="Arial"/>
          <w:sz w:val="28"/>
          <w:szCs w:val="22"/>
          <w:lang w:val="vi-VN"/>
        </w:rPr>
        <w:t xml:space="preserve"> </w:t>
      </w:r>
    </w:p>
    <w:p w14:paraId="59AD91AB" w14:textId="374A1C91" w:rsidR="00FE1771" w:rsidRPr="001A0584" w:rsidRDefault="00FE1771" w:rsidP="004C667D">
      <w:pPr>
        <w:pBdr>
          <w:top w:val="dotted" w:sz="4" w:space="1" w:color="FFFFFF"/>
          <w:left w:val="dotted" w:sz="4" w:space="0" w:color="FFFFFF"/>
          <w:bottom w:val="dotted" w:sz="4" w:space="14" w:color="FFFFFF"/>
          <w:right w:val="dotted" w:sz="4" w:space="0" w:color="FFFFFF"/>
        </w:pBdr>
        <w:shd w:val="clear" w:color="auto" w:fill="FFFFFF"/>
        <w:ind w:firstLine="720"/>
        <w:jc w:val="both"/>
        <w:rPr>
          <w:color w:val="000000" w:themeColor="text1"/>
          <w:sz w:val="28"/>
          <w:szCs w:val="28"/>
          <w:lang w:val="vi-VN"/>
        </w:rPr>
      </w:pPr>
      <w:bookmarkStart w:id="1" w:name="_Hlk185855735"/>
      <w:r w:rsidRPr="001A0584">
        <w:rPr>
          <w:color w:val="000000" w:themeColor="text1"/>
          <w:sz w:val="28"/>
          <w:szCs w:val="28"/>
          <w:lang w:val="vi-VN"/>
        </w:rPr>
        <w:t xml:space="preserve">Tiếp tục đẩy mạnh phát triển sản xuất nông nghiệp theo chiều sâu, các loại cây con có giá trị kinh tế cao tập trung các thôn phía Nam thị trấn: </w:t>
      </w:r>
      <w:r w:rsidR="004C667D" w:rsidRPr="001A0584">
        <w:rPr>
          <w:color w:val="000000" w:themeColor="text1"/>
          <w:sz w:val="28"/>
          <w:szCs w:val="28"/>
          <w:lang w:val="vi-VN"/>
        </w:rPr>
        <w:t>cây cà phê vối, cây cà phê xứ lạnh, cây cao su ở những vùng có điều kiện; đưa vào thử nghiệm, tiến đến nhan rộng, xây dựng vùng trồng (nếu hiệu quả) cây thuốc lá, thuốc lá xì gà, cây vú sữa; hình thành vùng trồng dược liệu tập trung. X</w:t>
      </w:r>
      <w:r w:rsidRPr="001A0584">
        <w:rPr>
          <w:color w:val="000000" w:themeColor="text1"/>
          <w:sz w:val="28"/>
          <w:szCs w:val="28"/>
          <w:lang w:val="vi-VN"/>
        </w:rPr>
        <w:t>ây dựng và phát triển đàn gia súc, gia cầm theo hướng an toàn sinh học và mô hình trang trại chăn nuôi nhỏ và vừa, phát triển tổ liên kết trong chăn nuôi;</w:t>
      </w:r>
      <w:r w:rsidR="004C667D" w:rsidRPr="001A0584">
        <w:rPr>
          <w:color w:val="000000" w:themeColor="text1"/>
          <w:sz w:val="28"/>
          <w:szCs w:val="28"/>
          <w:lang w:val="vi-VN"/>
        </w:rPr>
        <w:t xml:space="preserve"> thí điểm mô hình nuôi cá tằm;</w:t>
      </w:r>
      <w:r w:rsidRPr="001A0584">
        <w:rPr>
          <w:color w:val="000000" w:themeColor="text1"/>
          <w:sz w:val="28"/>
          <w:szCs w:val="28"/>
          <w:lang w:val="vi-VN"/>
        </w:rPr>
        <w:t xml:space="preserve"> các sản phẩm nông nghiệp </w:t>
      </w:r>
      <w:r w:rsidR="004C667D" w:rsidRPr="001A0584">
        <w:rPr>
          <w:color w:val="000000" w:themeColor="text1"/>
          <w:sz w:val="28"/>
          <w:szCs w:val="28"/>
          <w:lang w:val="vi-VN"/>
        </w:rPr>
        <w:t xml:space="preserve">sơ chế </w:t>
      </w:r>
      <w:r w:rsidRPr="001A0584">
        <w:rPr>
          <w:color w:val="000000" w:themeColor="text1"/>
          <w:sz w:val="28"/>
          <w:szCs w:val="28"/>
          <w:lang w:val="vi-VN"/>
        </w:rPr>
        <w:t>thành phẩm</w:t>
      </w:r>
      <w:r w:rsidR="004C667D" w:rsidRPr="001A0584">
        <w:rPr>
          <w:color w:val="000000" w:themeColor="text1"/>
          <w:sz w:val="28"/>
          <w:szCs w:val="28"/>
          <w:lang w:val="vi-VN"/>
        </w:rPr>
        <w:t xml:space="preserve"> </w:t>
      </w:r>
      <w:r w:rsidRPr="001A0584">
        <w:rPr>
          <w:color w:val="000000" w:themeColor="text1"/>
          <w:sz w:val="28"/>
          <w:szCs w:val="28"/>
          <w:lang w:val="vi-VN"/>
        </w:rPr>
        <w:t>hàng hóa tiến tới sản phẩm có nhãn mắc được đăng kí</w:t>
      </w:r>
      <w:r w:rsidR="004C667D" w:rsidRPr="001A0584">
        <w:rPr>
          <w:color w:val="000000" w:themeColor="text1"/>
          <w:sz w:val="28"/>
          <w:szCs w:val="28"/>
          <w:lang w:val="vi-VN"/>
        </w:rPr>
        <w:t xml:space="preserve">, </w:t>
      </w:r>
      <w:r w:rsidRPr="001A0584">
        <w:rPr>
          <w:color w:val="000000" w:themeColor="text1"/>
          <w:sz w:val="28"/>
          <w:szCs w:val="28"/>
          <w:lang w:val="vi-VN"/>
        </w:rPr>
        <w:t>đủ điều kiện lưu thông trên thị trường</w:t>
      </w:r>
      <w:r w:rsidR="004C667D" w:rsidRPr="001A0584">
        <w:rPr>
          <w:color w:val="000000" w:themeColor="text1"/>
          <w:sz w:val="28"/>
          <w:szCs w:val="28"/>
          <w:lang w:val="vi-VN"/>
        </w:rPr>
        <w:t>, hướng tới được công nhận sản phẩm OCOP..</w:t>
      </w:r>
      <w:r w:rsidRPr="001A0584">
        <w:rPr>
          <w:color w:val="000000" w:themeColor="text1"/>
          <w:sz w:val="28"/>
          <w:szCs w:val="28"/>
          <w:lang w:val="vi-VN"/>
        </w:rPr>
        <w:t>; tăng cường công tác phòng trừ sâu bệnh hại trên hoa màu và dịch bệnh ở đàn gia súc, gia cầm.</w:t>
      </w:r>
    </w:p>
    <w:bookmarkEnd w:id="1"/>
    <w:p w14:paraId="1457298A" w14:textId="77777777" w:rsidR="00461B72" w:rsidRPr="00461B72" w:rsidRDefault="00461B72" w:rsidP="00461B72">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61B72">
        <w:rPr>
          <w:rFonts w:eastAsia="Arial"/>
          <w:sz w:val="28"/>
          <w:szCs w:val="22"/>
          <w:lang w:val="vi-VN"/>
        </w:rPr>
        <w:t>Tăng cường quảng bá, kêu gọi, thu hút phát triển du lịch các loại hình du lịch sinh thái, bản sắc văn hóa dân tộc, du lịch chinh phục</w:t>
      </w:r>
      <w:r w:rsidRPr="00014B38">
        <w:rPr>
          <w:rFonts w:eastAsia="Arial"/>
          <w:sz w:val="28"/>
          <w:szCs w:val="22"/>
          <w:lang w:val="vi-VN"/>
        </w:rPr>
        <w:t>,</w:t>
      </w:r>
      <w:r w:rsidRPr="00461B72">
        <w:rPr>
          <w:rFonts w:eastAsia="Arial"/>
          <w:sz w:val="28"/>
          <w:szCs w:val="22"/>
          <w:lang w:val="vi-VN"/>
        </w:rPr>
        <w:t xml:space="preserve"> </w:t>
      </w:r>
      <w:r w:rsidRPr="00014B38">
        <w:rPr>
          <w:rFonts w:eastAsia="Arial"/>
          <w:sz w:val="28"/>
          <w:szCs w:val="22"/>
          <w:lang w:val="vi-VN"/>
        </w:rPr>
        <w:t>t</w:t>
      </w:r>
      <w:r w:rsidRPr="00461B72">
        <w:rPr>
          <w:rFonts w:eastAsia="Arial"/>
          <w:sz w:val="28"/>
          <w:szCs w:val="22"/>
          <w:lang w:val="vi-VN"/>
        </w:rPr>
        <w:t>rong đó, đầu tư phát triển giao thông nối các điểm tham quan du lịch: thác Đăk Poi</w:t>
      </w:r>
      <w:r w:rsidRPr="00014B38">
        <w:rPr>
          <w:rFonts w:eastAsia="Arial"/>
          <w:sz w:val="28"/>
          <w:szCs w:val="22"/>
          <w:lang w:val="vi-VN"/>
        </w:rPr>
        <w:t xml:space="preserve">, thác Long Nang </w:t>
      </w:r>
      <w:r w:rsidRPr="00461B72">
        <w:rPr>
          <w:rFonts w:eastAsia="Arial"/>
          <w:sz w:val="28"/>
          <w:szCs w:val="22"/>
          <w:lang w:val="vi-VN"/>
        </w:rPr>
        <w:t>hình thành các nơi nghỉ dưỡng, vui chơi, giải trí để phục vụ khách tham quan. Tôn tạo, nâng cấp khu công viên Đăk Xanh gắn với khai thác văn hóa truyền thống Nhà rông văn hóa kết nối với các điểm khác trên địa bàn huyện hình thành theo chuỗi.</w:t>
      </w:r>
    </w:p>
    <w:p w14:paraId="5A542864" w14:textId="77777777" w:rsidR="00461B72" w:rsidRPr="00014B38" w:rsidRDefault="008E20C7" w:rsidP="00461B72">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F7B2C">
        <w:rPr>
          <w:bCs/>
          <w:sz w:val="28"/>
          <w:szCs w:val="28"/>
          <w:lang w:val="vi-VN"/>
        </w:rPr>
        <w:t xml:space="preserve">Phối hợp chặt chẽ với cấp có thẩm quyền xây dựng Quy hoạch </w:t>
      </w:r>
      <w:r w:rsidR="004F7B2C" w:rsidRPr="004F7B2C">
        <w:rPr>
          <w:bCs/>
          <w:sz w:val="28"/>
          <w:szCs w:val="28"/>
          <w:lang w:val="vi-VN"/>
        </w:rPr>
        <w:t xml:space="preserve">xây dựng, quy hoạch sử dụng đất giai đoạn 2021-2030, hướng đến 2045 khoa học, phù hợp có tính khả thi cao. </w:t>
      </w:r>
      <w:r w:rsidRPr="004F7B2C">
        <w:rPr>
          <w:bCs/>
          <w:sz w:val="28"/>
          <w:szCs w:val="28"/>
          <w:lang w:val="vi-VN"/>
        </w:rPr>
        <w:t xml:space="preserve">Thực hiện tốt công tác quản lý quy hoạch, </w:t>
      </w:r>
      <w:r w:rsidR="004F7B2C" w:rsidRPr="004F7B2C">
        <w:rPr>
          <w:bCs/>
          <w:sz w:val="28"/>
          <w:szCs w:val="28"/>
          <w:lang w:val="vi-VN"/>
        </w:rPr>
        <w:t xml:space="preserve">quản lý </w:t>
      </w:r>
      <w:r w:rsidRPr="004F7B2C">
        <w:rPr>
          <w:bCs/>
          <w:sz w:val="28"/>
          <w:szCs w:val="28"/>
          <w:lang w:val="vi-VN"/>
        </w:rPr>
        <w:t>đất đai</w:t>
      </w:r>
      <w:r w:rsidR="004F7B2C" w:rsidRPr="004F7B2C">
        <w:rPr>
          <w:bCs/>
          <w:sz w:val="28"/>
          <w:szCs w:val="28"/>
          <w:lang w:val="vi-VN"/>
        </w:rPr>
        <w:t>, khoáng sản</w:t>
      </w:r>
      <w:r w:rsidRPr="004F7B2C">
        <w:rPr>
          <w:bCs/>
          <w:sz w:val="28"/>
          <w:szCs w:val="28"/>
          <w:lang w:val="vi-VN"/>
        </w:rPr>
        <w:t xml:space="preserve"> gắn với </w:t>
      </w:r>
      <w:r w:rsidR="004F7B2C" w:rsidRPr="004F7B2C">
        <w:rPr>
          <w:bCs/>
          <w:sz w:val="28"/>
          <w:szCs w:val="28"/>
          <w:lang w:val="vi-VN"/>
        </w:rPr>
        <w:t xml:space="preserve">khai thác có hiệu quả quỹ đất dọc sông Pô Kô góp phần </w:t>
      </w:r>
      <w:r w:rsidR="004F7B2C" w:rsidRPr="00A80D90">
        <w:rPr>
          <w:rFonts w:eastAsia="Microsoft Sans Serif"/>
          <w:kern w:val="1"/>
          <w:sz w:val="28"/>
          <w:szCs w:val="28"/>
          <w:shd w:val="clear" w:color="auto" w:fill="FFFFFF"/>
          <w:lang w:val="vi-VN" w:eastAsia="vi-VN" w:bidi="vi-VN"/>
        </w:rPr>
        <w:t>đầu tư, nâng cấp kết cấu hạ tầng</w:t>
      </w:r>
      <w:r w:rsidR="004F7B2C" w:rsidRPr="004F7B2C">
        <w:rPr>
          <w:rFonts w:eastAsia="Microsoft Sans Serif"/>
          <w:kern w:val="1"/>
          <w:sz w:val="28"/>
          <w:szCs w:val="28"/>
          <w:shd w:val="clear" w:color="auto" w:fill="FFFFFF"/>
          <w:lang w:val="vi-VN" w:eastAsia="vi-VN" w:bidi="vi-VN"/>
        </w:rPr>
        <w:t xml:space="preserve">, </w:t>
      </w:r>
      <w:r w:rsidR="004F7B2C" w:rsidRPr="004F7B2C">
        <w:rPr>
          <w:bCs/>
          <w:sz w:val="28"/>
          <w:szCs w:val="28"/>
          <w:lang w:val="vi-VN"/>
        </w:rPr>
        <w:t>chỉnh trang đô thị.</w:t>
      </w:r>
      <w:r w:rsidR="006C65EF" w:rsidRPr="006C65EF">
        <w:rPr>
          <w:bCs/>
          <w:sz w:val="28"/>
          <w:szCs w:val="28"/>
          <w:lang w:val="vi-VN"/>
        </w:rPr>
        <w:t xml:space="preserve"> </w:t>
      </w:r>
    </w:p>
    <w:p w14:paraId="4FC74872" w14:textId="77777777" w:rsidR="00212D4C" w:rsidRPr="00212D4C" w:rsidRDefault="008E20C7"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Phối hợp chặt chẽ với Chi cục thuế trong công tác quản lý nguồn thu, chống thất thu, xử lý kiên quyết, kịp thời các trường hợp chây ỳ nợ đọng thuế.</w:t>
      </w:r>
      <w:r w:rsidR="00461B72" w:rsidRPr="00014B38">
        <w:rPr>
          <w:sz w:val="28"/>
          <w:szCs w:val="28"/>
          <w:lang w:val="vi-VN"/>
        </w:rPr>
        <w:t xml:space="preserve"> T</w:t>
      </w:r>
      <w:r w:rsidRPr="0042072F">
        <w:rPr>
          <w:sz w:val="28"/>
          <w:szCs w:val="28"/>
          <w:lang w:val="vi-VN"/>
        </w:rPr>
        <w:t xml:space="preserve">ổ chức đôn đốc, kiểm tra việc kê khai và </w:t>
      </w:r>
      <w:r w:rsidR="004F7B2C" w:rsidRPr="0042072F">
        <w:rPr>
          <w:sz w:val="28"/>
          <w:szCs w:val="28"/>
          <w:lang w:val="vi-VN"/>
        </w:rPr>
        <w:t xml:space="preserve">thực hiện nghĩa vụ thuế </w:t>
      </w:r>
      <w:r w:rsidRPr="0042072F">
        <w:rPr>
          <w:sz w:val="28"/>
          <w:szCs w:val="28"/>
          <w:lang w:val="vi-VN"/>
        </w:rPr>
        <w:t>của các hộ kinh doanh</w:t>
      </w:r>
      <w:r w:rsidR="004F7B2C" w:rsidRPr="004F7B2C">
        <w:rPr>
          <w:sz w:val="28"/>
          <w:szCs w:val="28"/>
          <w:lang w:val="vi-VN"/>
        </w:rPr>
        <w:t>,</w:t>
      </w:r>
      <w:r w:rsidRPr="0042072F">
        <w:rPr>
          <w:sz w:val="28"/>
          <w:szCs w:val="28"/>
          <w:lang w:val="vi-VN"/>
        </w:rPr>
        <w:t xml:space="preserve"> doanh nghiệp trên địa bàn.</w:t>
      </w:r>
    </w:p>
    <w:p w14:paraId="7466D9E7" w14:textId="77777777" w:rsidR="00212D4C" w:rsidRPr="00953F29" w:rsidRDefault="006C65EF"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6C65EF">
        <w:rPr>
          <w:sz w:val="28"/>
          <w:szCs w:val="28"/>
          <w:lang w:val="vi-VN"/>
        </w:rPr>
        <w:t xml:space="preserve">Tranh thủ và sử dụng có hiệu quả các nguồn vốn của cấp trên, khai thác có hiệu quả các nguồn được phân bổ, các nguồn xã hội hóa trên địa bàn để xây dựng, </w:t>
      </w:r>
      <w:r w:rsidRPr="006C65EF">
        <w:rPr>
          <w:sz w:val="28"/>
          <w:szCs w:val="28"/>
          <w:lang w:val="vi-VN"/>
        </w:rPr>
        <w:lastRenderedPageBreak/>
        <w:t>hoàn thiện các công trình thiết yếu, nâng cao hệ thống kết cấu hạ tầng kinh tế xã hội</w:t>
      </w:r>
      <w:r w:rsidR="00790CD6" w:rsidRPr="00790CD6">
        <w:rPr>
          <w:sz w:val="28"/>
          <w:szCs w:val="28"/>
          <w:lang w:val="vi-VN"/>
        </w:rPr>
        <w:t xml:space="preserve">; </w:t>
      </w:r>
      <w:r w:rsidR="008E20C7" w:rsidRPr="0042072F">
        <w:rPr>
          <w:sz w:val="28"/>
          <w:szCs w:val="28"/>
          <w:lang w:val="vi-VN"/>
        </w:rPr>
        <w:t>khuyến khích thành lập và phát triển các tổ hợp tác trong sản xuất nông nghiệp, dịch vụ</w:t>
      </w:r>
      <w:r w:rsidR="00790CD6" w:rsidRPr="00790CD6">
        <w:rPr>
          <w:sz w:val="28"/>
          <w:szCs w:val="28"/>
          <w:lang w:val="vi-VN"/>
        </w:rPr>
        <w:t xml:space="preserve"> hoạt động </w:t>
      </w:r>
      <w:r w:rsidR="00762B17" w:rsidRPr="00762B17">
        <w:rPr>
          <w:sz w:val="28"/>
          <w:szCs w:val="28"/>
          <w:lang w:val="vi-VN"/>
        </w:rPr>
        <w:t xml:space="preserve">theo chiều sâu, </w:t>
      </w:r>
      <w:r w:rsidR="00790CD6" w:rsidRPr="00790CD6">
        <w:rPr>
          <w:sz w:val="28"/>
          <w:szCs w:val="28"/>
          <w:lang w:val="vi-VN"/>
        </w:rPr>
        <w:t>có hiệu quả</w:t>
      </w:r>
      <w:r w:rsidR="00762B17" w:rsidRPr="00762B17">
        <w:rPr>
          <w:sz w:val="28"/>
          <w:szCs w:val="28"/>
          <w:lang w:val="vi-VN"/>
        </w:rPr>
        <w:t xml:space="preserve"> phù hợp với nhu cầu thị hiếu tiêu d</w:t>
      </w:r>
      <w:r w:rsidR="00762B17" w:rsidRPr="005B0D58">
        <w:rPr>
          <w:sz w:val="28"/>
          <w:szCs w:val="28"/>
          <w:lang w:val="vi-VN"/>
        </w:rPr>
        <w:t>ùng</w:t>
      </w:r>
      <w:r w:rsidR="008E20C7" w:rsidRPr="0042072F">
        <w:rPr>
          <w:sz w:val="28"/>
          <w:szCs w:val="28"/>
          <w:lang w:val="vi-VN"/>
        </w:rPr>
        <w:t xml:space="preserve">. </w:t>
      </w:r>
    </w:p>
    <w:p w14:paraId="7AF4360C" w14:textId="4B282656" w:rsidR="00212D4C" w:rsidRPr="00953F29"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 xml:space="preserve">Tăng cường </w:t>
      </w:r>
      <w:r w:rsidR="003230E8" w:rsidRPr="00E11EB5">
        <w:rPr>
          <w:sz w:val="28"/>
          <w:szCs w:val="28"/>
          <w:lang w:val="vi-VN"/>
        </w:rPr>
        <w:t>c</w:t>
      </w:r>
      <w:r w:rsidR="005C65BF" w:rsidRPr="00E11EB5">
        <w:rPr>
          <w:sz w:val="28"/>
          <w:szCs w:val="28"/>
          <w:lang w:val="vi-VN"/>
        </w:rPr>
        <w:t>ô</w:t>
      </w:r>
      <w:r w:rsidR="003230E8" w:rsidRPr="00E11EB5">
        <w:rPr>
          <w:sz w:val="28"/>
          <w:szCs w:val="28"/>
          <w:lang w:val="vi-VN"/>
        </w:rPr>
        <w:t xml:space="preserve">ng tác quản lý về trật tự xây dựng, đô thị, đất đai, quy hoạch, khoáng sản, lâm sản; </w:t>
      </w:r>
      <w:r w:rsidRPr="0042072F">
        <w:rPr>
          <w:sz w:val="28"/>
          <w:szCs w:val="28"/>
          <w:lang w:val="vi-VN"/>
        </w:rPr>
        <w:t>phối hợp</w:t>
      </w:r>
      <w:r w:rsidR="003230E8" w:rsidRPr="00E11EB5">
        <w:rPr>
          <w:sz w:val="28"/>
          <w:szCs w:val="28"/>
          <w:lang w:val="vi-VN"/>
        </w:rPr>
        <w:t xml:space="preserve"> chặt chẽ</w:t>
      </w:r>
      <w:r w:rsidRPr="0042072F">
        <w:rPr>
          <w:sz w:val="28"/>
          <w:szCs w:val="28"/>
          <w:lang w:val="vi-VN"/>
        </w:rPr>
        <w:t xml:space="preserve"> giữa các đơn vị chủ rừng, </w:t>
      </w:r>
      <w:r w:rsidR="003230E8" w:rsidRPr="00E11EB5">
        <w:rPr>
          <w:sz w:val="28"/>
          <w:szCs w:val="28"/>
          <w:lang w:val="vi-VN"/>
        </w:rPr>
        <w:t xml:space="preserve">các ban ngành có liên quan nâng cao chất lượng trong công </w:t>
      </w:r>
      <w:r w:rsidRPr="0042072F">
        <w:rPr>
          <w:sz w:val="28"/>
          <w:szCs w:val="28"/>
          <w:lang w:val="vi-VN"/>
        </w:rPr>
        <w:t>tác QLBVR, PCCC rừng, kiểm tra, ngăn chặn vi phạm lâm luật</w:t>
      </w:r>
      <w:r w:rsidR="003230E8" w:rsidRPr="00E11EB5">
        <w:rPr>
          <w:sz w:val="28"/>
          <w:szCs w:val="28"/>
          <w:lang w:val="vi-VN"/>
        </w:rPr>
        <w:t>; nâng cao chất lượng quản lý trong công tác giao rừng, khoán quản lý bảo vệ rừng của cộng đồng, hộ gia đình quản lý, quan tâm đến việc trồng, chăm sóc đối với diện tích được giao</w:t>
      </w:r>
      <w:r w:rsidR="00F1020E" w:rsidRPr="00E11EB5">
        <w:rPr>
          <w:sz w:val="28"/>
          <w:szCs w:val="28"/>
          <w:lang w:val="vi-VN"/>
        </w:rPr>
        <w:t xml:space="preserve">; </w:t>
      </w:r>
      <w:r w:rsidR="00E81277" w:rsidRPr="00E81277">
        <w:rPr>
          <w:sz w:val="28"/>
          <w:szCs w:val="28"/>
          <w:lang w:val="vi-VN"/>
        </w:rPr>
        <w:t xml:space="preserve">thực hiện hiệu quả chính sách chi trả dịch vụ môi trường rừng, từng bước nâng cao chất lượng rừng, khai thác hiệu quả lâm sản phụ dưới tán rừng; </w:t>
      </w:r>
      <w:r w:rsidR="005C65BF" w:rsidRPr="00E11EB5">
        <w:rPr>
          <w:sz w:val="28"/>
          <w:szCs w:val="28"/>
          <w:lang w:val="vi-VN"/>
        </w:rPr>
        <w:t xml:space="preserve">khuyến khích, </w:t>
      </w:r>
      <w:r w:rsidR="00F1020E" w:rsidRPr="00E11EB5">
        <w:rPr>
          <w:sz w:val="28"/>
          <w:szCs w:val="28"/>
          <w:lang w:val="vi-VN"/>
        </w:rPr>
        <w:t>thu hút</w:t>
      </w:r>
      <w:r w:rsidR="005C65BF" w:rsidRPr="00E11EB5">
        <w:rPr>
          <w:sz w:val="28"/>
          <w:szCs w:val="28"/>
          <w:lang w:val="vi-VN"/>
        </w:rPr>
        <w:t xml:space="preserve"> các doanh nghiệp có tiềm lực triển khai các dự án lâm nghiệp hình thức liên kết</w:t>
      </w:r>
      <w:r w:rsidR="00F1020E" w:rsidRPr="00E11EB5">
        <w:rPr>
          <w:sz w:val="28"/>
          <w:szCs w:val="28"/>
          <w:lang w:val="vi-VN"/>
        </w:rPr>
        <w:t xml:space="preserve"> </w:t>
      </w:r>
      <w:r w:rsidR="005C65BF" w:rsidRPr="00E11EB5">
        <w:rPr>
          <w:sz w:val="28"/>
          <w:szCs w:val="28"/>
          <w:lang w:val="vi-VN"/>
        </w:rPr>
        <w:t>theo hướng có lợi đôi bên nhằm tăng thêm thu nhập, sinh kế cho người dân sống gần rừng.</w:t>
      </w:r>
    </w:p>
    <w:p w14:paraId="00300161" w14:textId="77777777" w:rsidR="00212D4C" w:rsidRPr="00953F29"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b/>
          <w:sz w:val="28"/>
          <w:szCs w:val="28"/>
          <w:lang w:val="vi-VN"/>
        </w:rPr>
        <w:t>2. Về văn hoá-xã hội</w:t>
      </w:r>
    </w:p>
    <w:p w14:paraId="393DC1B9" w14:textId="77777777" w:rsidR="00212D4C" w:rsidRPr="00212D4C" w:rsidRDefault="00B1290C"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B1290C">
        <w:rPr>
          <w:sz w:val="28"/>
          <w:szCs w:val="28"/>
          <w:lang w:val="vi-VN"/>
        </w:rPr>
        <w:t>Tiếp tục quan tâm đầu tư kiên cố trường lớp cho các trường chưa đảm bảo gắn với trang thiết bị giảng dạy, học tập theo hướng đồng bộ, đáp ứng yêu cầu đổi mới giáo dục trong tình hình mới; g</w:t>
      </w:r>
      <w:r w:rsidR="001E616B" w:rsidRPr="0042072F">
        <w:rPr>
          <w:sz w:val="28"/>
          <w:szCs w:val="28"/>
          <w:lang w:val="vi-VN"/>
        </w:rPr>
        <w:t xml:space="preserve">iữ vững và nâng cao chất lượng giáo dục toàn diện và chất lượng giáo dục </w:t>
      </w:r>
      <w:r w:rsidRPr="00B1290C">
        <w:rPr>
          <w:sz w:val="28"/>
          <w:szCs w:val="28"/>
          <w:lang w:val="vi-VN"/>
        </w:rPr>
        <w:t xml:space="preserve">dân tộc thiểu số, </w:t>
      </w:r>
      <w:r w:rsidR="001E616B" w:rsidRPr="0042072F">
        <w:rPr>
          <w:sz w:val="28"/>
          <w:szCs w:val="28"/>
          <w:lang w:val="vi-VN"/>
        </w:rPr>
        <w:t>hạn chế tình trạng đi học không chuyên cần, bỏ học giữa chừn</w:t>
      </w:r>
      <w:r w:rsidRPr="00B1290C">
        <w:rPr>
          <w:sz w:val="28"/>
          <w:szCs w:val="28"/>
          <w:lang w:val="vi-VN"/>
        </w:rPr>
        <w:t>g</w:t>
      </w:r>
      <w:r w:rsidR="001E616B" w:rsidRPr="0042072F">
        <w:rPr>
          <w:sz w:val="28"/>
          <w:szCs w:val="28"/>
          <w:lang w:val="vi-VN"/>
        </w:rPr>
        <w:t xml:space="preserve">. Chú trọng công tác giáo dục </w:t>
      </w:r>
      <w:r w:rsidRPr="00B1290C">
        <w:rPr>
          <w:sz w:val="28"/>
          <w:szCs w:val="28"/>
          <w:lang w:val="vi-VN"/>
        </w:rPr>
        <w:t xml:space="preserve">hơn </w:t>
      </w:r>
      <w:r w:rsidR="001E616B" w:rsidRPr="0042072F">
        <w:rPr>
          <w:sz w:val="28"/>
          <w:szCs w:val="28"/>
          <w:lang w:val="vi-VN"/>
        </w:rPr>
        <w:t>truyền thống dân tộc, lịch sử trong trường học</w:t>
      </w:r>
      <w:r w:rsidRPr="00B1290C">
        <w:rPr>
          <w:sz w:val="28"/>
          <w:szCs w:val="28"/>
          <w:lang w:val="vi-VN"/>
        </w:rPr>
        <w:t>;</w:t>
      </w:r>
      <w:r w:rsidR="001E616B" w:rsidRPr="0042072F">
        <w:rPr>
          <w:sz w:val="28"/>
          <w:szCs w:val="28"/>
          <w:lang w:val="vi-VN"/>
        </w:rPr>
        <w:t xml:space="preserve"> nâng cao hiệu quả hoạt động của Trung tâm học tập cộng đồng; đẩy mạnh công tác khuyến học, khuyến tài.</w:t>
      </w:r>
    </w:p>
    <w:p w14:paraId="2C839A28" w14:textId="6DFF3A2D" w:rsidR="00212D4C" w:rsidRPr="00212D4C" w:rsidRDefault="005C0BAC"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5C0BAC">
        <w:rPr>
          <w:sz w:val="28"/>
          <w:szCs w:val="28"/>
          <w:lang w:val="vi-VN"/>
        </w:rPr>
        <w:t>Quan tâm k</w:t>
      </w:r>
      <w:r w:rsidR="0004381F" w:rsidRPr="0042072F">
        <w:rPr>
          <w:sz w:val="28"/>
          <w:szCs w:val="28"/>
          <w:lang w:val="vi-VN"/>
        </w:rPr>
        <w:t xml:space="preserve">iện toàn mạng lưới y tế </w:t>
      </w:r>
      <w:r w:rsidR="003A45F5" w:rsidRPr="003A45F5">
        <w:rPr>
          <w:sz w:val="28"/>
          <w:szCs w:val="28"/>
          <w:lang w:val="vi-VN"/>
        </w:rPr>
        <w:t xml:space="preserve">thôn, </w:t>
      </w:r>
      <w:r w:rsidR="0004381F" w:rsidRPr="0042072F">
        <w:rPr>
          <w:sz w:val="28"/>
          <w:szCs w:val="28"/>
          <w:lang w:val="vi-VN"/>
        </w:rPr>
        <w:t>nâng cao chất lượng</w:t>
      </w:r>
      <w:r w:rsidR="0004381F" w:rsidRPr="0042072F">
        <w:rPr>
          <w:spacing w:val="-1"/>
          <w:sz w:val="28"/>
          <w:szCs w:val="28"/>
          <w:lang w:val="vi-VN"/>
        </w:rPr>
        <w:t xml:space="preserve"> </w:t>
      </w:r>
      <w:r w:rsidR="0004381F" w:rsidRPr="0042072F">
        <w:rPr>
          <w:sz w:val="28"/>
          <w:szCs w:val="28"/>
          <w:lang w:val="vi-VN"/>
        </w:rPr>
        <w:t>và</w:t>
      </w:r>
      <w:r w:rsidR="0004381F" w:rsidRPr="0042072F">
        <w:rPr>
          <w:spacing w:val="-2"/>
          <w:sz w:val="28"/>
          <w:szCs w:val="28"/>
          <w:lang w:val="vi-VN"/>
        </w:rPr>
        <w:t xml:space="preserve"> </w:t>
      </w:r>
      <w:r w:rsidR="0004381F" w:rsidRPr="0042072F">
        <w:rPr>
          <w:sz w:val="28"/>
          <w:szCs w:val="28"/>
          <w:lang w:val="vi-VN"/>
        </w:rPr>
        <w:t>mở</w:t>
      </w:r>
      <w:r w:rsidR="0004381F" w:rsidRPr="0042072F">
        <w:rPr>
          <w:spacing w:val="-2"/>
          <w:sz w:val="28"/>
          <w:szCs w:val="28"/>
          <w:lang w:val="vi-VN"/>
        </w:rPr>
        <w:t xml:space="preserve"> </w:t>
      </w:r>
      <w:r w:rsidR="0004381F" w:rsidRPr="0042072F">
        <w:rPr>
          <w:sz w:val="28"/>
          <w:szCs w:val="28"/>
          <w:lang w:val="vi-VN"/>
        </w:rPr>
        <w:t>rộng</w:t>
      </w:r>
      <w:r w:rsidR="0004381F" w:rsidRPr="0042072F">
        <w:rPr>
          <w:spacing w:val="-1"/>
          <w:sz w:val="28"/>
          <w:szCs w:val="28"/>
          <w:lang w:val="vi-VN"/>
        </w:rPr>
        <w:t xml:space="preserve"> </w:t>
      </w:r>
      <w:r w:rsidR="0004381F" w:rsidRPr="0042072F">
        <w:rPr>
          <w:sz w:val="28"/>
          <w:szCs w:val="28"/>
          <w:lang w:val="vi-VN"/>
        </w:rPr>
        <w:t>cung</w:t>
      </w:r>
      <w:r w:rsidR="0004381F" w:rsidRPr="0042072F">
        <w:rPr>
          <w:spacing w:val="-1"/>
          <w:sz w:val="28"/>
          <w:szCs w:val="28"/>
          <w:lang w:val="vi-VN"/>
        </w:rPr>
        <w:t xml:space="preserve"> </w:t>
      </w:r>
      <w:r w:rsidR="0004381F" w:rsidRPr="0042072F">
        <w:rPr>
          <w:sz w:val="28"/>
          <w:szCs w:val="28"/>
          <w:lang w:val="vi-VN"/>
        </w:rPr>
        <w:t>ứng</w:t>
      </w:r>
      <w:r w:rsidR="0004381F" w:rsidRPr="0042072F">
        <w:rPr>
          <w:spacing w:val="-1"/>
          <w:sz w:val="28"/>
          <w:szCs w:val="28"/>
          <w:lang w:val="vi-VN"/>
        </w:rPr>
        <w:t xml:space="preserve"> </w:t>
      </w:r>
      <w:r w:rsidR="0004381F" w:rsidRPr="0042072F">
        <w:rPr>
          <w:sz w:val="28"/>
          <w:szCs w:val="28"/>
          <w:lang w:val="vi-VN"/>
        </w:rPr>
        <w:t>các</w:t>
      </w:r>
      <w:r w:rsidR="0004381F" w:rsidRPr="0042072F">
        <w:rPr>
          <w:spacing w:val="-2"/>
          <w:sz w:val="28"/>
          <w:szCs w:val="28"/>
          <w:lang w:val="vi-VN"/>
        </w:rPr>
        <w:t xml:space="preserve"> </w:t>
      </w:r>
      <w:r w:rsidR="0004381F" w:rsidRPr="0042072F">
        <w:rPr>
          <w:sz w:val="28"/>
          <w:szCs w:val="28"/>
          <w:lang w:val="vi-VN"/>
        </w:rPr>
        <w:t>dịch</w:t>
      </w:r>
      <w:r w:rsidR="0004381F" w:rsidRPr="0042072F">
        <w:rPr>
          <w:spacing w:val="-4"/>
          <w:sz w:val="28"/>
          <w:szCs w:val="28"/>
          <w:lang w:val="vi-VN"/>
        </w:rPr>
        <w:t xml:space="preserve"> </w:t>
      </w:r>
      <w:r w:rsidR="0004381F" w:rsidRPr="0042072F">
        <w:rPr>
          <w:sz w:val="28"/>
          <w:szCs w:val="28"/>
          <w:lang w:val="vi-VN"/>
        </w:rPr>
        <w:t>vụ</w:t>
      </w:r>
      <w:r w:rsidR="0004381F" w:rsidRPr="0042072F">
        <w:rPr>
          <w:spacing w:val="-2"/>
          <w:sz w:val="28"/>
          <w:szCs w:val="28"/>
          <w:lang w:val="vi-VN"/>
        </w:rPr>
        <w:t xml:space="preserve"> </w:t>
      </w:r>
      <w:r w:rsidR="0004381F" w:rsidRPr="0042072F">
        <w:rPr>
          <w:sz w:val="28"/>
          <w:szCs w:val="28"/>
          <w:lang w:val="vi-VN"/>
        </w:rPr>
        <w:t>y</w:t>
      </w:r>
      <w:r w:rsidR="0004381F" w:rsidRPr="0042072F">
        <w:rPr>
          <w:spacing w:val="-6"/>
          <w:sz w:val="28"/>
          <w:szCs w:val="28"/>
          <w:lang w:val="vi-VN"/>
        </w:rPr>
        <w:t xml:space="preserve"> </w:t>
      </w:r>
      <w:r w:rsidR="0004381F" w:rsidRPr="0042072F">
        <w:rPr>
          <w:sz w:val="28"/>
          <w:szCs w:val="28"/>
          <w:lang w:val="vi-VN"/>
        </w:rPr>
        <w:t>tế</w:t>
      </w:r>
      <w:r w:rsidR="0004381F" w:rsidRPr="0042072F">
        <w:rPr>
          <w:spacing w:val="-3"/>
          <w:sz w:val="28"/>
          <w:szCs w:val="28"/>
          <w:lang w:val="vi-VN"/>
        </w:rPr>
        <w:t xml:space="preserve"> </w:t>
      </w:r>
      <w:r w:rsidR="0004381F" w:rsidRPr="0042072F">
        <w:rPr>
          <w:sz w:val="28"/>
          <w:szCs w:val="28"/>
          <w:lang w:val="vi-VN"/>
        </w:rPr>
        <w:t>đáp</w:t>
      </w:r>
      <w:r w:rsidR="0004381F" w:rsidRPr="0042072F">
        <w:rPr>
          <w:spacing w:val="-2"/>
          <w:sz w:val="28"/>
          <w:szCs w:val="28"/>
          <w:lang w:val="vi-VN"/>
        </w:rPr>
        <w:t xml:space="preserve"> </w:t>
      </w:r>
      <w:r w:rsidR="0004381F" w:rsidRPr="0042072F">
        <w:rPr>
          <w:sz w:val="28"/>
          <w:szCs w:val="28"/>
          <w:lang w:val="vi-VN"/>
        </w:rPr>
        <w:t>ứng</w:t>
      </w:r>
      <w:r w:rsidR="0004381F" w:rsidRPr="0042072F">
        <w:rPr>
          <w:spacing w:val="-1"/>
          <w:sz w:val="28"/>
          <w:szCs w:val="28"/>
          <w:lang w:val="vi-VN"/>
        </w:rPr>
        <w:t xml:space="preserve"> </w:t>
      </w:r>
      <w:r w:rsidR="0004381F" w:rsidRPr="0042072F">
        <w:rPr>
          <w:sz w:val="28"/>
          <w:szCs w:val="28"/>
          <w:lang w:val="vi-VN"/>
        </w:rPr>
        <w:t>nhu</w:t>
      </w:r>
      <w:r w:rsidR="0004381F" w:rsidRPr="0042072F">
        <w:rPr>
          <w:spacing w:val="-1"/>
          <w:sz w:val="28"/>
          <w:szCs w:val="28"/>
          <w:lang w:val="vi-VN"/>
        </w:rPr>
        <w:t xml:space="preserve"> </w:t>
      </w:r>
      <w:r w:rsidR="0004381F" w:rsidRPr="0042072F">
        <w:rPr>
          <w:sz w:val="28"/>
          <w:szCs w:val="28"/>
          <w:lang w:val="vi-VN"/>
        </w:rPr>
        <w:t>cầu</w:t>
      </w:r>
      <w:r w:rsidR="0004381F" w:rsidRPr="0042072F">
        <w:rPr>
          <w:spacing w:val="-2"/>
          <w:sz w:val="28"/>
          <w:szCs w:val="28"/>
          <w:lang w:val="vi-VN"/>
        </w:rPr>
        <w:t xml:space="preserve"> </w:t>
      </w:r>
      <w:r w:rsidR="0004381F" w:rsidRPr="0042072F">
        <w:rPr>
          <w:sz w:val="28"/>
          <w:szCs w:val="28"/>
          <w:lang w:val="vi-VN"/>
        </w:rPr>
        <w:t>chăm</w:t>
      </w:r>
      <w:r w:rsidR="0004381F" w:rsidRPr="0042072F">
        <w:rPr>
          <w:spacing w:val="-7"/>
          <w:sz w:val="28"/>
          <w:szCs w:val="28"/>
          <w:lang w:val="vi-VN"/>
        </w:rPr>
        <w:t xml:space="preserve"> </w:t>
      </w:r>
      <w:r w:rsidR="0004381F" w:rsidRPr="0042072F">
        <w:rPr>
          <w:sz w:val="28"/>
          <w:szCs w:val="28"/>
          <w:lang w:val="vi-VN"/>
        </w:rPr>
        <w:t>sóc</w:t>
      </w:r>
      <w:r w:rsidR="0004381F" w:rsidRPr="0042072F">
        <w:rPr>
          <w:spacing w:val="-2"/>
          <w:sz w:val="28"/>
          <w:szCs w:val="28"/>
          <w:lang w:val="vi-VN"/>
        </w:rPr>
        <w:t xml:space="preserve"> </w:t>
      </w:r>
      <w:r w:rsidR="0004381F" w:rsidRPr="0042072F">
        <w:rPr>
          <w:sz w:val="28"/>
          <w:szCs w:val="28"/>
          <w:lang w:val="vi-VN"/>
        </w:rPr>
        <w:t>sức</w:t>
      </w:r>
      <w:r w:rsidR="0004381F" w:rsidRPr="0042072F">
        <w:rPr>
          <w:spacing w:val="-2"/>
          <w:sz w:val="28"/>
          <w:szCs w:val="28"/>
          <w:lang w:val="vi-VN"/>
        </w:rPr>
        <w:t xml:space="preserve"> </w:t>
      </w:r>
      <w:r w:rsidR="0004381F" w:rsidRPr="0042072F">
        <w:rPr>
          <w:sz w:val="28"/>
          <w:szCs w:val="28"/>
          <w:lang w:val="vi-VN"/>
        </w:rPr>
        <w:t>khỏe Nhân dân;</w:t>
      </w:r>
      <w:r w:rsidR="003A45F5" w:rsidRPr="003A45F5">
        <w:rPr>
          <w:sz w:val="28"/>
          <w:szCs w:val="28"/>
          <w:lang w:val="vi-VN"/>
        </w:rPr>
        <w:t xml:space="preserve"> triển khai đồng bộ các giải pháp y tế dự phòng, bảo vệ, chăm sóc sức khỏe và chính sách dân số-kế hoạch hóa gia đình; </w:t>
      </w:r>
      <w:r w:rsidRPr="005C0BAC">
        <w:rPr>
          <w:sz w:val="28"/>
          <w:szCs w:val="28"/>
          <w:lang w:val="vi-VN"/>
        </w:rPr>
        <w:t>đ</w:t>
      </w:r>
      <w:r w:rsidR="0004381F" w:rsidRPr="0042072F">
        <w:rPr>
          <w:sz w:val="28"/>
          <w:szCs w:val="28"/>
          <w:lang w:val="vi-VN"/>
        </w:rPr>
        <w:t xml:space="preserve">ẩy mạnh công tác tuyên truyền, phổ biến </w:t>
      </w:r>
      <w:r w:rsidR="003A45F5" w:rsidRPr="003A45F5">
        <w:rPr>
          <w:sz w:val="28"/>
          <w:szCs w:val="28"/>
          <w:lang w:val="vi-VN"/>
        </w:rPr>
        <w:t>rộng rãi truyền thông về y tế, kịp thời phát hiện, khống chế các loại dịch bệnh phát sinh và đẩy mạnh công tác đảm bảo vệ sinh an toàn thực phẩm</w:t>
      </w:r>
      <w:r w:rsidRPr="005C0BAC">
        <w:rPr>
          <w:sz w:val="28"/>
          <w:szCs w:val="28"/>
          <w:lang w:val="vi-VN"/>
        </w:rPr>
        <w:t>; c</w:t>
      </w:r>
      <w:r w:rsidR="0004381F" w:rsidRPr="0042072F">
        <w:rPr>
          <w:sz w:val="28"/>
          <w:szCs w:val="28"/>
          <w:lang w:val="vi-VN"/>
        </w:rPr>
        <w:t xml:space="preserve">ông tác tiêm chủng đầy đủ cho trẻ để phòng chống các bệnh truyền nhiễm, </w:t>
      </w:r>
      <w:r w:rsidR="003A45F5" w:rsidRPr="003A45F5">
        <w:rPr>
          <w:sz w:val="28"/>
          <w:szCs w:val="28"/>
          <w:lang w:val="vi-VN"/>
        </w:rPr>
        <w:t>phát triển thể chất</w:t>
      </w:r>
      <w:r w:rsidR="006C47D6" w:rsidRPr="006C47D6">
        <w:rPr>
          <w:sz w:val="28"/>
          <w:szCs w:val="28"/>
          <w:lang w:val="vi-VN"/>
        </w:rPr>
        <w:t xml:space="preserve">; </w:t>
      </w:r>
      <w:r w:rsidR="006C47D6" w:rsidRPr="0042072F">
        <w:rPr>
          <w:sz w:val="28"/>
          <w:szCs w:val="28"/>
          <w:lang w:val="vi-VN"/>
        </w:rPr>
        <w:t xml:space="preserve">bảo vệ môi trường </w:t>
      </w:r>
      <w:r w:rsidR="006C47D6" w:rsidRPr="006C47D6">
        <w:rPr>
          <w:sz w:val="28"/>
          <w:szCs w:val="28"/>
          <w:lang w:val="vi-VN"/>
        </w:rPr>
        <w:t xml:space="preserve">khu dân cư, </w:t>
      </w:r>
      <w:r w:rsidR="006C47D6" w:rsidRPr="0042072F">
        <w:rPr>
          <w:sz w:val="28"/>
          <w:szCs w:val="28"/>
          <w:lang w:val="vi-VN"/>
        </w:rPr>
        <w:t>cơ sở sản xuất kinh doanh, các hộ gia đình, gây mất mỹ quan và ô nhiễm môi trường.</w:t>
      </w:r>
      <w:r w:rsidR="006C47D6" w:rsidRPr="006C47D6">
        <w:rPr>
          <w:sz w:val="28"/>
          <w:szCs w:val="28"/>
          <w:lang w:val="vi-VN"/>
        </w:rPr>
        <w:t xml:space="preserve"> </w:t>
      </w:r>
      <w:r w:rsidR="003A45F5" w:rsidRPr="003A45F5">
        <w:rPr>
          <w:sz w:val="28"/>
          <w:szCs w:val="28"/>
          <w:lang w:val="vi-VN"/>
        </w:rPr>
        <w:t>Thực hiện có hiệu quả các chính sách về bảo hiểm xã hội, bảo hiểm y tế nâng cao chất lượng sống của nhân dân.</w:t>
      </w:r>
    </w:p>
    <w:p w14:paraId="061E4EB5" w14:textId="77777777" w:rsidR="00212D4C" w:rsidRPr="00953F29"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Thực hiện việc chi trả đầy đủ, kịp thời các chế độ, chính sách cho các đối tượng được thụ hưởng</w:t>
      </w:r>
      <w:r w:rsidR="005C0BAC" w:rsidRPr="005C0BAC">
        <w:rPr>
          <w:sz w:val="28"/>
          <w:szCs w:val="28"/>
          <w:lang w:val="vi-VN"/>
        </w:rPr>
        <w:t xml:space="preserve">; chú trọng </w:t>
      </w:r>
      <w:r w:rsidRPr="0042072F">
        <w:rPr>
          <w:sz w:val="28"/>
          <w:szCs w:val="28"/>
          <w:lang w:val="vi-VN"/>
        </w:rPr>
        <w:t xml:space="preserve">triển khai đăng ký đào tạo nghề cho lao động nông thôn </w:t>
      </w:r>
      <w:r w:rsidR="00986102" w:rsidRPr="00986102">
        <w:rPr>
          <w:sz w:val="28"/>
          <w:szCs w:val="28"/>
          <w:lang w:val="vi-VN"/>
        </w:rPr>
        <w:t xml:space="preserve">gắn với giải quyết việc làm tại các tỉnh thành lớn trong cả nước và hướng đến xuất khẩu lao động.  </w:t>
      </w:r>
    </w:p>
    <w:p w14:paraId="5C615968" w14:textId="32C1F3BA" w:rsidR="00212D4C" w:rsidRPr="00212D4C" w:rsidRDefault="00986102"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986102">
        <w:rPr>
          <w:sz w:val="28"/>
          <w:szCs w:val="28"/>
          <w:lang w:val="vi-VN"/>
        </w:rPr>
        <w:t>Tiếp tục triển khai công tác khôi phục, bảo tồn, phát huy giá trị bản sắc văn hóa truyền thống các dân tộc thiểu số</w:t>
      </w:r>
      <w:r w:rsidR="009F7905" w:rsidRPr="009F7905">
        <w:rPr>
          <w:sz w:val="28"/>
          <w:szCs w:val="28"/>
          <w:lang w:val="vi-VN"/>
        </w:rPr>
        <w:t>, phấn đấu đến năm 2030 có 9 thôn có bộ cồng chiêng, đội múa xoang và duy trì, bảo tồn 5 nhà rông truyền thống</w:t>
      </w:r>
      <w:r w:rsidRPr="00986102">
        <w:rPr>
          <w:sz w:val="28"/>
          <w:szCs w:val="28"/>
          <w:lang w:val="vi-VN"/>
        </w:rPr>
        <w:t xml:space="preserve">. </w:t>
      </w:r>
      <w:r w:rsidR="001E616B" w:rsidRPr="0042072F">
        <w:rPr>
          <w:sz w:val="28"/>
          <w:szCs w:val="28"/>
          <w:lang w:val="vi-VN"/>
        </w:rPr>
        <w:t>Nâng cao chất lượng các hoạt động thông tin tuyên truyền, văn hóa, văn nghệ, thể dục thể thao</w:t>
      </w:r>
      <w:r w:rsidRPr="00986102">
        <w:rPr>
          <w:sz w:val="28"/>
          <w:szCs w:val="28"/>
          <w:lang w:val="vi-VN"/>
        </w:rPr>
        <w:t>, l</w:t>
      </w:r>
      <w:r w:rsidR="001E616B" w:rsidRPr="0042072F">
        <w:rPr>
          <w:sz w:val="28"/>
          <w:szCs w:val="28"/>
          <w:lang w:val="vi-VN"/>
        </w:rPr>
        <w:t>ồng ghép hiệu quả các nội dung Cuộc vận động</w:t>
      </w:r>
      <w:r w:rsidR="001E616B" w:rsidRPr="00986102">
        <w:rPr>
          <w:i/>
          <w:iCs/>
          <w:sz w:val="28"/>
          <w:szCs w:val="28"/>
          <w:lang w:val="vi-VN"/>
        </w:rPr>
        <w:t>“Toàn dân đoàn kết xây dựng nông thôn mới, đô thị văn minh</w:t>
      </w:r>
      <w:r w:rsidR="001E616B" w:rsidRPr="0042072F">
        <w:rPr>
          <w:sz w:val="28"/>
          <w:szCs w:val="28"/>
          <w:lang w:val="vi-VN"/>
        </w:rPr>
        <w:t>” gắn với việc bảo tồn, phát huy giá trị văn hóa dân tộc trên địa bàn; tiếp tục hoàn thiện hệ thống thiết chế văn hóa, thông tin cơ sở, nhà văn hóa, điểm vui chơi, sân chơi, bãi tập ở các thôn. Khai thác có hiệu quả nhà văn hóa thôn, nhà Rông trong sinh hoạt cộng đồng; khôi phục một số lễ hội truyền thống trong vùng dân tộc thiểu số.</w:t>
      </w:r>
    </w:p>
    <w:p w14:paraId="3C16C2B1"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lastRenderedPageBreak/>
        <w:t>Tăng cường công tác quản lý nhà nước về tôn giáo, chú trọng nâng cao năng lực cho đội ngũ cán bộ làm công tác tôn giáo</w:t>
      </w:r>
      <w:r w:rsidR="00A914E9" w:rsidRPr="00A914E9">
        <w:rPr>
          <w:sz w:val="28"/>
          <w:szCs w:val="28"/>
          <w:lang w:val="vi-VN"/>
        </w:rPr>
        <w:t>, tổ nòng cốt thôn làng</w:t>
      </w:r>
      <w:r w:rsidRPr="0042072F">
        <w:rPr>
          <w:sz w:val="28"/>
          <w:szCs w:val="28"/>
          <w:lang w:val="vi-VN"/>
        </w:rPr>
        <w:t>.</w:t>
      </w:r>
    </w:p>
    <w:p w14:paraId="2DE45DD4"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b/>
          <w:sz w:val="28"/>
          <w:szCs w:val="28"/>
          <w:lang w:val="vi-VN"/>
        </w:rPr>
        <w:t>3. Về Quốc phòng, an ninh</w:t>
      </w:r>
    </w:p>
    <w:p w14:paraId="72867B35"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Tăng cường công tác lãnh đạo, chỉ đạo nhiệm vụ quân sự quốc phòng và đảm bảo an ninh chính trị, trật tự an toàn xã hội. Xây dựng lực lượng dân quân đủ về số lượng và nâng cao chất lượng đáp ứng yêu cầu nhiệm vụ; xử lý có hiệu quả các tình huống xảy ra trên địa bàn. Thực hiện có hiệu quả phong trào “</w:t>
      </w:r>
      <w:r w:rsidRPr="0042072F">
        <w:rPr>
          <w:i/>
          <w:sz w:val="28"/>
          <w:szCs w:val="28"/>
          <w:lang w:val="vi-VN"/>
        </w:rPr>
        <w:t>Toàn dân bảo vệ an ninh Tổ quốc</w:t>
      </w:r>
      <w:r w:rsidRPr="0042072F">
        <w:rPr>
          <w:sz w:val="28"/>
          <w:szCs w:val="28"/>
          <w:lang w:val="vi-VN"/>
        </w:rPr>
        <w:t>”, tập trung duy trì và nhân rộng các mô hình về giữ gìn an ninh trật tự</w:t>
      </w:r>
      <w:r w:rsidR="00DB073D" w:rsidRPr="00DB073D">
        <w:rPr>
          <w:sz w:val="28"/>
          <w:szCs w:val="28"/>
          <w:lang w:val="vi-VN"/>
        </w:rPr>
        <w:t xml:space="preserve">, </w:t>
      </w:r>
      <w:r w:rsidRPr="0042072F">
        <w:rPr>
          <w:sz w:val="28"/>
          <w:szCs w:val="28"/>
          <w:lang w:val="vi-VN"/>
        </w:rPr>
        <w:t xml:space="preserve">không để xảy ra các tụ điểm, vụ việc nổi cộm về an ninh, trật tự, chủ động triển khai các biện pháp phòng ngừa, đấu tranh triệt phá các loại tội phạm, không để xảy ra “bị động”, “bất ngờ”, làm tốt công tác phòng chống cháy nổ. </w:t>
      </w:r>
      <w:r w:rsidR="00DB073D" w:rsidRPr="0042072F">
        <w:rPr>
          <w:sz w:val="28"/>
          <w:szCs w:val="28"/>
          <w:lang w:val="vi-VN"/>
        </w:rPr>
        <w:t>Triển khai thực hiện nghiêm túc công tác diễn tập theo Kế hoạch của cấp trên</w:t>
      </w:r>
      <w:r w:rsidR="00DB073D" w:rsidRPr="00DB073D">
        <w:rPr>
          <w:sz w:val="28"/>
          <w:szCs w:val="28"/>
          <w:lang w:val="vi-VN"/>
        </w:rPr>
        <w:t>.</w:t>
      </w:r>
    </w:p>
    <w:p w14:paraId="581AFA82"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 xml:space="preserve">Bảo đảm sự lãnh đạo của </w:t>
      </w:r>
      <w:r w:rsidR="00DB073D" w:rsidRPr="00DB073D">
        <w:rPr>
          <w:sz w:val="28"/>
          <w:szCs w:val="28"/>
          <w:lang w:val="vi-VN"/>
        </w:rPr>
        <w:t xml:space="preserve">Đảng </w:t>
      </w:r>
      <w:r w:rsidRPr="0042072F">
        <w:rPr>
          <w:sz w:val="28"/>
          <w:szCs w:val="28"/>
          <w:lang w:val="vi-VN"/>
        </w:rPr>
        <w:t>ủy và hiệu lực, hiệu quả quản lý của chính quyền đối với công tác quốc phòng-an ninh; phát huy vai trò của các ngành, Mặt trận, các tổ chức chính trị - xã hội tham gia, xây dựng, củng cố thế trận quốc phòng toàn dân và an ninh nhân dân. Thực hiện tốt công tác tiếp công dân, giải quyết khiếu nại, tố cáo, kiến nghị của công dân kịp thời và đúng quy định và phát huy hiệu quả tổ hòa giải tại các thôn.</w:t>
      </w:r>
    </w:p>
    <w:p w14:paraId="25276DBB"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bdr w:val="none" w:sz="0" w:space="0" w:color="auto" w:frame="1"/>
          <w:lang w:val="vi-VN"/>
        </w:rPr>
        <w:t>Tăng cường tuần tra, kiểm soát, xử lý nghiêm các trường hợp cố tình vi phạm trật tự đô thị. Tổ chức ra quân, lập lại trật tự đô thị, vỉa hè lòng đường, an toàn giao thông và vệ sinh môi trường đô thị; tiến hành kiểm tra và xử lý vi phạm đối với các trường hợp kinh doanh lấn chiếm vỉa hè, lòng đường không đúng nơi quy định, bố trí biển quảng cáo, mái lấn chiếm hành lang an toàn giao thông gây mất mỹ quan đô thị</w:t>
      </w:r>
      <w:r w:rsidR="00DB073D" w:rsidRPr="00DB073D">
        <w:rPr>
          <w:sz w:val="28"/>
          <w:szCs w:val="28"/>
          <w:bdr w:val="none" w:sz="0" w:space="0" w:color="auto" w:frame="1"/>
          <w:lang w:val="vi-VN"/>
        </w:rPr>
        <w:t>.</w:t>
      </w:r>
    </w:p>
    <w:p w14:paraId="1C8E26DD"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b/>
          <w:sz w:val="28"/>
          <w:szCs w:val="28"/>
          <w:lang w:val="vi-VN"/>
        </w:rPr>
      </w:pPr>
      <w:r w:rsidRPr="0042072F">
        <w:rPr>
          <w:b/>
          <w:sz w:val="28"/>
          <w:szCs w:val="28"/>
          <w:lang w:val="vi-VN"/>
        </w:rPr>
        <w:t xml:space="preserve">4. Về xây dựng Đảng </w:t>
      </w:r>
      <w:r w:rsidR="00DB073D" w:rsidRPr="00DB073D">
        <w:rPr>
          <w:b/>
          <w:sz w:val="28"/>
          <w:szCs w:val="28"/>
          <w:lang w:val="vi-VN"/>
        </w:rPr>
        <w:t xml:space="preserve">bộ </w:t>
      </w:r>
      <w:r w:rsidRPr="0042072F">
        <w:rPr>
          <w:b/>
          <w:sz w:val="28"/>
          <w:szCs w:val="28"/>
          <w:lang w:val="vi-VN"/>
        </w:rPr>
        <w:t>và hệ thống chính trị</w:t>
      </w:r>
    </w:p>
    <w:p w14:paraId="03411109" w14:textId="77777777" w:rsidR="00212D4C" w:rsidRPr="00953F29" w:rsidRDefault="000809B4"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iCs/>
          <w:sz w:val="28"/>
          <w:szCs w:val="28"/>
          <w:lang w:val="vi-VN"/>
        </w:rPr>
      </w:pPr>
      <w:r w:rsidRPr="00443083">
        <w:rPr>
          <w:iCs/>
          <w:sz w:val="28"/>
          <w:szCs w:val="28"/>
          <w:lang w:val="vi-VN"/>
        </w:rPr>
        <w:t>Tiếp tục đổi mới, nâng cao chất lượng công tác quán triệt và triển khai thực hiện các nghị quyết</w:t>
      </w:r>
      <w:r w:rsidR="00BF168B" w:rsidRPr="00443083">
        <w:rPr>
          <w:iCs/>
          <w:sz w:val="28"/>
          <w:szCs w:val="28"/>
          <w:lang w:val="vi-VN"/>
        </w:rPr>
        <w:t>, chỉ thị của Đảng. Chú trọng công tác tuyên truyền, quán triệt các nghị quyết, chỉ thị của Đảng gắn với công tác vận động quần chúng nhân dân thực hiện nhiệm vụ trọng tâm của huyện và thị trấn. Chủ động nắm bắt dư luận, tư tưởng của cán bộ, đảng viên và các tầng lớp nhân dân để tuyên truyền, hướng dẫn</w:t>
      </w:r>
      <w:r w:rsidR="005E5709" w:rsidRPr="00443083">
        <w:rPr>
          <w:iCs/>
          <w:sz w:val="28"/>
          <w:szCs w:val="28"/>
          <w:lang w:val="vi-VN"/>
        </w:rPr>
        <w:t>, giải thích, định hướng, thuyết phục kịp thời góp phần</w:t>
      </w:r>
      <w:r w:rsidR="001A091B" w:rsidRPr="001A091B">
        <w:rPr>
          <w:iCs/>
          <w:sz w:val="28"/>
          <w:szCs w:val="28"/>
          <w:lang w:val="vi-VN"/>
        </w:rPr>
        <w:t xml:space="preserve"> nâng cao bản lĩnh chính trị, phẩm chất đạo đức cách mạng của cán bộ, đảng viên trong tình hình mới, </w:t>
      </w:r>
      <w:r w:rsidR="005E5709" w:rsidRPr="00443083">
        <w:rPr>
          <w:iCs/>
          <w:sz w:val="28"/>
          <w:szCs w:val="28"/>
          <w:lang w:val="vi-VN"/>
        </w:rPr>
        <w:t xml:space="preserve"> công tác đấu tranh phản bác các quan điểm sai trái, bảo vệ nền tảng tư tưởng của Đảng các cấp. </w:t>
      </w:r>
    </w:p>
    <w:p w14:paraId="20C1B84A" w14:textId="77777777" w:rsidR="00212D4C" w:rsidRPr="00953F29" w:rsidRDefault="005E5709"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43083">
        <w:rPr>
          <w:iCs/>
          <w:sz w:val="28"/>
          <w:szCs w:val="28"/>
          <w:lang w:val="vi-VN"/>
        </w:rPr>
        <w:t>Tiếp tục nâng cao hiệu quả sử dụng và nhận thức cho cán bộ, đảng viên và người dân trong việc sử dụng các trang mạng xã hội đảm bảo theo quy định</w:t>
      </w:r>
      <w:r w:rsidR="001A091B" w:rsidRPr="00014B38">
        <w:rPr>
          <w:iCs/>
          <w:sz w:val="28"/>
          <w:szCs w:val="28"/>
          <w:lang w:val="vi-VN"/>
        </w:rPr>
        <w:t xml:space="preserve">; </w:t>
      </w:r>
      <w:r w:rsidR="001E616B" w:rsidRPr="0042072F">
        <w:rPr>
          <w:sz w:val="28"/>
          <w:szCs w:val="28"/>
          <w:lang w:val="vi-VN"/>
        </w:rPr>
        <w:t xml:space="preserve">làm tốt công tác thông tin tuyên truyền kỷ niệm các ngày lễ lớn của dân tộc, </w:t>
      </w:r>
      <w:r w:rsidR="001A091B" w:rsidRPr="00014B38">
        <w:rPr>
          <w:sz w:val="28"/>
          <w:szCs w:val="28"/>
          <w:lang w:val="vi-VN"/>
        </w:rPr>
        <w:t xml:space="preserve">tỉnh, huyện, thị trấn, </w:t>
      </w:r>
      <w:r w:rsidR="001E616B" w:rsidRPr="0042072F">
        <w:rPr>
          <w:sz w:val="28"/>
          <w:szCs w:val="28"/>
          <w:lang w:val="vi-VN"/>
        </w:rPr>
        <w:t>nhất là tuyên truyền nâng cao nhận thức của cán bộ, đảng viên và nhân dân về mục đích, ý nghĩa, tầm quan trọng của đại hội đại biểu toàn quốc lần thứ XIV của Đảng</w:t>
      </w:r>
      <w:r w:rsidR="00DB073D" w:rsidRPr="00DB073D">
        <w:rPr>
          <w:sz w:val="28"/>
          <w:szCs w:val="28"/>
          <w:lang w:val="vi-VN"/>
        </w:rPr>
        <w:t xml:space="preserve">, </w:t>
      </w:r>
      <w:r w:rsidR="00DB073D" w:rsidRPr="0042072F">
        <w:rPr>
          <w:sz w:val="28"/>
          <w:szCs w:val="28"/>
          <w:lang w:val="vi-VN"/>
        </w:rPr>
        <w:t>Đại hội các cấp, nhiệm kỳ 2025 -2030</w:t>
      </w:r>
      <w:r w:rsidR="001E616B" w:rsidRPr="0042072F">
        <w:rPr>
          <w:sz w:val="28"/>
          <w:szCs w:val="28"/>
          <w:lang w:val="vi-VN"/>
        </w:rPr>
        <w:t xml:space="preserve"> và cuộc bầu cử đại biểu Quốc hội và H</w:t>
      </w:r>
      <w:r w:rsidR="007E7C34" w:rsidRPr="007E7C34">
        <w:rPr>
          <w:sz w:val="28"/>
          <w:szCs w:val="28"/>
          <w:lang w:val="vi-VN"/>
        </w:rPr>
        <w:t xml:space="preserve">ội đồng nhân dân </w:t>
      </w:r>
      <w:r w:rsidR="001E616B" w:rsidRPr="0042072F">
        <w:rPr>
          <w:sz w:val="28"/>
          <w:szCs w:val="28"/>
          <w:lang w:val="vi-VN"/>
        </w:rPr>
        <w:t>các cấp, nhiệm kỳ 2026-2031.</w:t>
      </w:r>
    </w:p>
    <w:p w14:paraId="6CDB363A"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sz w:val="28"/>
          <w:szCs w:val="28"/>
          <w:lang w:val="vi-VN"/>
        </w:rPr>
      </w:pPr>
      <w:r w:rsidRPr="0042072F">
        <w:rPr>
          <w:sz w:val="28"/>
          <w:szCs w:val="28"/>
          <w:lang w:val="vi-VN"/>
        </w:rPr>
        <w:t xml:space="preserve">Thực hiện tốt công tác Quy hoạch, rà soát, bổ sung đội ngũ cán bộ lãnh đạo, quản lý 2025-2030, 2026- 2031; </w:t>
      </w:r>
      <w:r w:rsidR="004A5D53" w:rsidRPr="004A5D53">
        <w:rPr>
          <w:sz w:val="28"/>
          <w:szCs w:val="28"/>
          <w:lang w:val="vi-VN"/>
        </w:rPr>
        <w:t>h</w:t>
      </w:r>
      <w:r w:rsidR="004A5D53" w:rsidRPr="0042072F">
        <w:rPr>
          <w:sz w:val="28"/>
          <w:szCs w:val="28"/>
          <w:lang w:val="vi-VN"/>
        </w:rPr>
        <w:t>àng năm</w:t>
      </w:r>
      <w:r w:rsidR="004A5D53" w:rsidRPr="004A5D53">
        <w:rPr>
          <w:sz w:val="28"/>
          <w:szCs w:val="28"/>
          <w:lang w:val="vi-VN"/>
        </w:rPr>
        <w:t xml:space="preserve"> rà soát, đề xuất</w:t>
      </w:r>
      <w:r w:rsidR="004A5D53" w:rsidRPr="0042072F">
        <w:rPr>
          <w:sz w:val="28"/>
          <w:szCs w:val="28"/>
          <w:lang w:val="vi-VN"/>
        </w:rPr>
        <w:t xml:space="preserve"> đào tạo cán bộ, công chức nhằm chuẩn hóa chuyên môn theo quy định</w:t>
      </w:r>
      <w:r w:rsidR="004A5D53" w:rsidRPr="004A5D53">
        <w:rPr>
          <w:sz w:val="28"/>
          <w:szCs w:val="28"/>
          <w:lang w:val="vi-VN"/>
        </w:rPr>
        <w:t>;</w:t>
      </w:r>
      <w:r w:rsidR="004A5D53" w:rsidRPr="0042072F">
        <w:rPr>
          <w:sz w:val="28"/>
          <w:szCs w:val="28"/>
          <w:lang w:val="vi-VN"/>
        </w:rPr>
        <w:t xml:space="preserve"> </w:t>
      </w:r>
      <w:r w:rsidRPr="0042072F">
        <w:rPr>
          <w:sz w:val="28"/>
          <w:szCs w:val="28"/>
          <w:lang w:val="vi-VN"/>
        </w:rPr>
        <w:t xml:space="preserve">xem xét, cho chủ trương về nhân sự để chính quyền, Mặt trận, các tổ chức CT-XH có cơ sở triển khai thực hiện. </w:t>
      </w:r>
      <w:r w:rsidR="00A35A7C" w:rsidRPr="0042072F">
        <w:rPr>
          <w:sz w:val="28"/>
          <w:szCs w:val="28"/>
          <w:lang w:val="vi-VN"/>
        </w:rPr>
        <w:t xml:space="preserve">Lãnh đạo tổ chức cuộc bầu cử Đại biểu Quốc hội khóa XVI và bầu cử đại biểu HĐND các cấp </w:t>
      </w:r>
      <w:r w:rsidR="00A35A7C" w:rsidRPr="0042072F">
        <w:rPr>
          <w:sz w:val="28"/>
          <w:szCs w:val="28"/>
          <w:lang w:val="vi-VN"/>
        </w:rPr>
        <w:lastRenderedPageBreak/>
        <w:t xml:space="preserve">nhiệm kỳ 2026-2031; </w:t>
      </w:r>
      <w:r w:rsidR="004A5D53" w:rsidRPr="004A5D53">
        <w:rPr>
          <w:sz w:val="28"/>
          <w:szCs w:val="28"/>
          <w:lang w:val="vi-VN"/>
        </w:rPr>
        <w:t>đ</w:t>
      </w:r>
      <w:r w:rsidR="00A35A7C" w:rsidRPr="0042072F">
        <w:rPr>
          <w:sz w:val="28"/>
          <w:szCs w:val="28"/>
          <w:lang w:val="vi-VN"/>
        </w:rPr>
        <w:t>ại hội hết nhiệm kỳ của các chi bộ trực thuộc</w:t>
      </w:r>
      <w:r w:rsidR="004A5D53" w:rsidRPr="004A5D53">
        <w:rPr>
          <w:sz w:val="28"/>
          <w:szCs w:val="28"/>
          <w:lang w:val="vi-VN"/>
        </w:rPr>
        <w:t xml:space="preserve">, </w:t>
      </w:r>
      <w:r w:rsidR="00A35A7C" w:rsidRPr="0042072F">
        <w:rPr>
          <w:sz w:val="28"/>
          <w:szCs w:val="28"/>
          <w:lang w:val="vi-VN"/>
        </w:rPr>
        <w:t>Mặt trận, các tổ chức chính trị - xã hội.</w:t>
      </w:r>
    </w:p>
    <w:p w14:paraId="1A6C58D1"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Phân công quản lý đảng viên và lãnh đạo tổ chức tốt việc sinh hoạt đảng viên nơi cư trú. Nêu cao tính tiên phong, gương mẫu về đạo đức, lối sống, năng lực công tác của đội ngũ cán bộ, đảng viên</w:t>
      </w:r>
      <w:r w:rsidR="00DB073D" w:rsidRPr="00DB073D">
        <w:rPr>
          <w:sz w:val="28"/>
          <w:szCs w:val="28"/>
          <w:lang w:val="vi-VN"/>
        </w:rPr>
        <w:t>, nhất là người đứng đầu</w:t>
      </w:r>
      <w:r w:rsidR="00DB073D">
        <w:rPr>
          <w:rStyle w:val="FootnoteReference"/>
          <w:sz w:val="28"/>
          <w:szCs w:val="28"/>
          <w:lang w:val="vi-VN"/>
        </w:rPr>
        <w:footnoteReference w:id="50"/>
      </w:r>
      <w:r w:rsidR="00DB073D" w:rsidRPr="00DB073D">
        <w:rPr>
          <w:sz w:val="28"/>
          <w:szCs w:val="28"/>
          <w:lang w:val="vi-VN"/>
        </w:rPr>
        <w:t>.</w:t>
      </w:r>
    </w:p>
    <w:p w14:paraId="045A9959"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sz w:val="28"/>
          <w:szCs w:val="28"/>
          <w:lang w:val="vi-VN"/>
        </w:rPr>
      </w:pPr>
      <w:r w:rsidRPr="0042072F">
        <w:rPr>
          <w:sz w:val="28"/>
          <w:szCs w:val="28"/>
          <w:lang w:val="vi-VN"/>
        </w:rPr>
        <w:t xml:space="preserve">Thường xuyên </w:t>
      </w:r>
      <w:r w:rsidR="00791E44" w:rsidRPr="00791E44">
        <w:rPr>
          <w:sz w:val="28"/>
          <w:szCs w:val="28"/>
          <w:lang w:val="vi-VN"/>
        </w:rPr>
        <w:t xml:space="preserve">nâng cao </w:t>
      </w:r>
      <w:r w:rsidRPr="0042072F">
        <w:rPr>
          <w:sz w:val="28"/>
          <w:szCs w:val="28"/>
          <w:lang w:val="vi-VN"/>
        </w:rPr>
        <w:t xml:space="preserve">chất lượng </w:t>
      </w:r>
      <w:r w:rsidR="00791E44" w:rsidRPr="00791E44">
        <w:rPr>
          <w:sz w:val="28"/>
          <w:szCs w:val="28"/>
          <w:lang w:val="vi-VN"/>
        </w:rPr>
        <w:t>hiệu quả hoạt động của các chi bộ</w:t>
      </w:r>
      <w:r w:rsidR="00791E44">
        <w:rPr>
          <w:rStyle w:val="FootnoteReference"/>
          <w:sz w:val="28"/>
          <w:szCs w:val="28"/>
          <w:lang w:val="vi-VN"/>
        </w:rPr>
        <w:footnoteReference w:id="51"/>
      </w:r>
      <w:r w:rsidR="00791E44" w:rsidRPr="00791E44">
        <w:rPr>
          <w:sz w:val="28"/>
          <w:szCs w:val="28"/>
          <w:lang w:val="vi-VN"/>
        </w:rPr>
        <w:t>, đảng viên</w:t>
      </w:r>
      <w:r w:rsidR="0059556F" w:rsidRPr="0059556F">
        <w:rPr>
          <w:sz w:val="28"/>
          <w:szCs w:val="28"/>
          <w:lang w:val="vi-VN"/>
        </w:rPr>
        <w:t xml:space="preserve">; </w:t>
      </w:r>
      <w:r w:rsidR="00791E44" w:rsidRPr="00791E44">
        <w:rPr>
          <w:sz w:val="28"/>
          <w:szCs w:val="28"/>
          <w:lang w:val="vi-VN"/>
        </w:rPr>
        <w:t xml:space="preserve">công tác </w:t>
      </w:r>
      <w:r w:rsidRPr="0042072F">
        <w:rPr>
          <w:sz w:val="28"/>
          <w:szCs w:val="28"/>
          <w:lang w:val="vi-VN"/>
        </w:rPr>
        <w:t xml:space="preserve">phát triển đảng viên mới, đẩy mạnh công tác tạo nguồn nhận thức về đảng, phấn đấu đến năm 2030 kết nạp </w:t>
      </w:r>
      <w:r w:rsidR="00630E7E" w:rsidRPr="00630E7E">
        <w:rPr>
          <w:sz w:val="28"/>
          <w:szCs w:val="28"/>
          <w:lang w:val="vi-VN"/>
        </w:rPr>
        <w:t xml:space="preserve">ít nhất </w:t>
      </w:r>
      <w:r w:rsidRPr="0042072F">
        <w:rPr>
          <w:sz w:val="28"/>
          <w:szCs w:val="28"/>
          <w:lang w:val="vi-VN"/>
        </w:rPr>
        <w:t xml:space="preserve">được </w:t>
      </w:r>
      <w:r w:rsidR="00630E7E" w:rsidRPr="00630E7E">
        <w:rPr>
          <w:sz w:val="28"/>
          <w:szCs w:val="28"/>
          <w:lang w:val="vi-VN"/>
        </w:rPr>
        <w:t xml:space="preserve">36 </w:t>
      </w:r>
      <w:r w:rsidRPr="0042072F">
        <w:rPr>
          <w:sz w:val="28"/>
          <w:szCs w:val="28"/>
          <w:lang w:val="vi-VN"/>
        </w:rPr>
        <w:t>đảng viên mới</w:t>
      </w:r>
      <w:r w:rsidR="0059556F" w:rsidRPr="0059556F">
        <w:rPr>
          <w:sz w:val="28"/>
          <w:szCs w:val="28"/>
          <w:lang w:val="vi-VN"/>
        </w:rPr>
        <w:t xml:space="preserve">; </w:t>
      </w:r>
      <w:r w:rsidR="0059556F" w:rsidRPr="0042072F">
        <w:rPr>
          <w:sz w:val="28"/>
          <w:szCs w:val="28"/>
          <w:lang w:val="vi-VN"/>
        </w:rPr>
        <w:t>triển khai có hiệu quả chủ trương bí thư chi bộ kiêm thôn trưởng</w:t>
      </w:r>
      <w:r w:rsidR="0059556F" w:rsidRPr="0059556F">
        <w:rPr>
          <w:sz w:val="28"/>
          <w:szCs w:val="28"/>
          <w:lang w:val="vi-VN"/>
        </w:rPr>
        <w:t>, 100%</w:t>
      </w:r>
      <w:r w:rsidR="0059556F" w:rsidRPr="0042072F">
        <w:rPr>
          <w:sz w:val="28"/>
          <w:szCs w:val="28"/>
          <w:lang w:val="vi-VN"/>
        </w:rPr>
        <w:t xml:space="preserve"> thôn trưởng là đảng viên. </w:t>
      </w:r>
      <w:r w:rsidRPr="0042072F">
        <w:rPr>
          <w:sz w:val="28"/>
          <w:szCs w:val="28"/>
          <w:lang w:val="vi-VN"/>
        </w:rPr>
        <w:t>Tăng cường hơn nữa công tác quản lý đảng viên, nhất là đối với những đảng viên đi làm ăn xa, đảng viên trẻ</w:t>
      </w:r>
      <w:r w:rsidR="0074063D" w:rsidRPr="0074063D">
        <w:rPr>
          <w:sz w:val="28"/>
          <w:szCs w:val="28"/>
          <w:lang w:val="vi-VN"/>
        </w:rPr>
        <w:t>, đảng viên không còn đủ tư cách ra khỏi Đảng</w:t>
      </w:r>
      <w:r w:rsidR="0074063D">
        <w:rPr>
          <w:rStyle w:val="FootnoteReference"/>
          <w:sz w:val="28"/>
          <w:szCs w:val="28"/>
          <w:lang w:val="vi-VN"/>
        </w:rPr>
        <w:footnoteReference w:id="52"/>
      </w:r>
      <w:r w:rsidR="00290C96" w:rsidRPr="00290C96">
        <w:rPr>
          <w:sz w:val="28"/>
          <w:szCs w:val="28"/>
          <w:lang w:val="vi-VN"/>
        </w:rPr>
        <w:t>.</w:t>
      </w:r>
    </w:p>
    <w:p w14:paraId="6C166553" w14:textId="77777777" w:rsidR="00212D4C" w:rsidRPr="00953F29" w:rsidRDefault="00290C96"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sz w:val="28"/>
          <w:szCs w:val="28"/>
          <w:lang w:val="vi-VN"/>
        </w:rPr>
      </w:pPr>
      <w:r w:rsidRPr="00290C96">
        <w:rPr>
          <w:sz w:val="28"/>
          <w:szCs w:val="28"/>
          <w:lang w:val="vi-VN"/>
        </w:rPr>
        <w:t>T</w:t>
      </w:r>
      <w:r w:rsidR="001E616B" w:rsidRPr="0042072F">
        <w:rPr>
          <w:sz w:val="28"/>
          <w:szCs w:val="28"/>
          <w:lang w:val="vi-VN"/>
        </w:rPr>
        <w:t>hực hiện nghiêm túc chương trình kiểm tra, giám sát của Đảng ủy, UBKT Đảng ủy hàng năm đề ra</w:t>
      </w:r>
      <w:r w:rsidRPr="00290C96">
        <w:rPr>
          <w:sz w:val="28"/>
          <w:szCs w:val="28"/>
          <w:lang w:val="vi-VN"/>
        </w:rPr>
        <w:t xml:space="preserve">; </w:t>
      </w:r>
      <w:r w:rsidR="00DB073D" w:rsidRPr="0042072F">
        <w:rPr>
          <w:sz w:val="28"/>
          <w:szCs w:val="28"/>
          <w:lang w:val="vi-VN"/>
        </w:rPr>
        <w:t xml:space="preserve">tăng cường công tác kiểm tra </w:t>
      </w:r>
      <w:r w:rsidR="00DB073D" w:rsidRPr="00DB073D">
        <w:rPr>
          <w:sz w:val="28"/>
          <w:szCs w:val="28"/>
          <w:lang w:val="vi-VN"/>
        </w:rPr>
        <w:t xml:space="preserve">chi bộ, </w:t>
      </w:r>
      <w:r w:rsidR="00DB073D" w:rsidRPr="0042072F">
        <w:rPr>
          <w:sz w:val="28"/>
          <w:szCs w:val="28"/>
          <w:lang w:val="vi-VN"/>
        </w:rPr>
        <w:t>đảng viên</w:t>
      </w:r>
      <w:r w:rsidR="00DB073D" w:rsidRPr="00CB2C63">
        <w:rPr>
          <w:rStyle w:val="FootnoteReference"/>
          <w:sz w:val="28"/>
          <w:szCs w:val="28"/>
        </w:rPr>
        <w:footnoteReference w:id="53"/>
      </w:r>
      <w:r w:rsidRPr="00290C96">
        <w:rPr>
          <w:sz w:val="28"/>
          <w:szCs w:val="28"/>
          <w:lang w:val="vi-VN"/>
        </w:rPr>
        <w:t xml:space="preserve">; </w:t>
      </w:r>
      <w:r w:rsidRPr="0042072F">
        <w:rPr>
          <w:sz w:val="28"/>
          <w:szCs w:val="28"/>
          <w:lang w:val="vi-VN"/>
        </w:rPr>
        <w:t xml:space="preserve">quan tâm làm tốt công tác giám sát việc thực hiện kết luận </w:t>
      </w:r>
      <w:r w:rsidRPr="00290C96">
        <w:rPr>
          <w:sz w:val="28"/>
          <w:szCs w:val="28"/>
          <w:lang w:val="vi-VN"/>
        </w:rPr>
        <w:t>sau</w:t>
      </w:r>
      <w:r w:rsidRPr="0042072F">
        <w:rPr>
          <w:sz w:val="28"/>
          <w:szCs w:val="28"/>
          <w:lang w:val="vi-VN"/>
        </w:rPr>
        <w:t xml:space="preserve"> các cuộc kiểm tra, giám sát</w:t>
      </w:r>
      <w:r w:rsidR="001E616B" w:rsidRPr="0042072F">
        <w:rPr>
          <w:sz w:val="28"/>
          <w:szCs w:val="28"/>
          <w:lang w:val="vi-VN"/>
        </w:rPr>
        <w:t xml:space="preserve">. </w:t>
      </w:r>
      <w:r w:rsidR="00DB073D" w:rsidRPr="0042072F">
        <w:rPr>
          <w:sz w:val="28"/>
          <w:szCs w:val="28"/>
          <w:lang w:val="vi-VN"/>
        </w:rPr>
        <w:t xml:space="preserve">Chủ động nắm tình hình ở chi bộ, phối hợp với MT và các tổ chức chính trị - xã hội thị trấn để kịp thời phát hiện dấu hiệu vi phạm của </w:t>
      </w:r>
      <w:r w:rsidR="00FA0B19" w:rsidRPr="00FA0B19">
        <w:rPr>
          <w:sz w:val="28"/>
          <w:szCs w:val="28"/>
          <w:lang w:val="vi-VN"/>
        </w:rPr>
        <w:t xml:space="preserve">chi bộ, </w:t>
      </w:r>
      <w:r w:rsidR="00DB073D" w:rsidRPr="0042072F">
        <w:rPr>
          <w:sz w:val="28"/>
          <w:szCs w:val="28"/>
          <w:lang w:val="vi-VN"/>
        </w:rPr>
        <w:t xml:space="preserve">đảng viên. </w:t>
      </w:r>
      <w:r w:rsidRPr="00290C96">
        <w:rPr>
          <w:sz w:val="28"/>
          <w:szCs w:val="28"/>
          <w:lang w:val="vi-VN"/>
        </w:rPr>
        <w:t>G</w:t>
      </w:r>
      <w:r w:rsidR="00DB073D" w:rsidRPr="0042072F">
        <w:rPr>
          <w:sz w:val="28"/>
          <w:szCs w:val="28"/>
          <w:lang w:val="vi-VN"/>
        </w:rPr>
        <w:t>iải quyết kịp thời các đơn thư khiếu nại, tố cáo có liên quan đến chi bộ và đảng viên theo đúng thẩm quyền.</w:t>
      </w:r>
      <w:r w:rsidR="00DB073D" w:rsidRPr="00DB073D">
        <w:rPr>
          <w:sz w:val="28"/>
          <w:szCs w:val="28"/>
          <w:lang w:val="vi-VN"/>
        </w:rPr>
        <w:t xml:space="preserve"> </w:t>
      </w:r>
    </w:p>
    <w:p w14:paraId="4CB08FBF" w14:textId="77777777" w:rsidR="00212D4C" w:rsidRPr="00953F29"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Chỉ đạo các chi bộ trực thuộc xây dựng kế hoạch, chương trình kiểm tra đảng viên hàng năm và công tác giám sát thường xuyên của chi bộ đáp ứng yêu cầu và nhiệm vụ đặt ra đồng thời phù hợp với tình hình thực tế của địa phương.</w:t>
      </w:r>
    </w:p>
    <w:p w14:paraId="730978FA" w14:textId="77777777" w:rsidR="00212D4C" w:rsidRPr="00953F29"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Chỉ đạo HĐND thị trấn nâng cao chất lượng các kỳ họp và công tác giám sát, nâng cao vai trò</w:t>
      </w:r>
      <w:r w:rsidR="00FA0B19" w:rsidRPr="00FA0B19">
        <w:rPr>
          <w:sz w:val="28"/>
          <w:szCs w:val="28"/>
          <w:lang w:val="vi-VN"/>
        </w:rPr>
        <w:t xml:space="preserve"> </w:t>
      </w:r>
      <w:r w:rsidRPr="0042072F">
        <w:rPr>
          <w:sz w:val="28"/>
          <w:szCs w:val="28"/>
          <w:lang w:val="vi-VN"/>
        </w:rPr>
        <w:t>và trách nhiệm, hoạt động của các Ban HĐND; phối hợp UBMTTQVN thị trấn thực hiện tiếp xúc cử tri có hiệu quả</w:t>
      </w:r>
      <w:r w:rsidR="0059556F" w:rsidRPr="0059556F">
        <w:rPr>
          <w:sz w:val="28"/>
          <w:szCs w:val="28"/>
          <w:lang w:val="vi-VN"/>
        </w:rPr>
        <w:t>.</w:t>
      </w:r>
    </w:p>
    <w:p w14:paraId="0ECB8457" w14:textId="77777777" w:rsidR="00212D4C"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Lãn</w:t>
      </w:r>
      <w:r w:rsidR="0059556F" w:rsidRPr="0059556F">
        <w:rPr>
          <w:sz w:val="28"/>
          <w:szCs w:val="28"/>
          <w:lang w:val="vi-VN"/>
        </w:rPr>
        <w:t>h</w:t>
      </w:r>
      <w:r w:rsidRPr="0042072F">
        <w:rPr>
          <w:sz w:val="28"/>
          <w:szCs w:val="28"/>
          <w:lang w:val="vi-VN"/>
        </w:rPr>
        <w:t xml:space="preserve"> đạo UBND thị trấn thường xuyên nâng cao hiệu quả công tác quản lý</w:t>
      </w:r>
      <w:r w:rsidR="0059556F" w:rsidRPr="0059556F">
        <w:rPr>
          <w:sz w:val="28"/>
          <w:szCs w:val="28"/>
          <w:lang w:val="vi-VN"/>
        </w:rPr>
        <w:t>,</w:t>
      </w:r>
      <w:r w:rsidRPr="0042072F">
        <w:rPr>
          <w:sz w:val="28"/>
          <w:szCs w:val="28"/>
          <w:lang w:val="vi-VN"/>
        </w:rPr>
        <w:t xml:space="preserve"> điều hành; đề xuất các mục tiêu, giải pháp trong phát triển kinh tế, văn hóa - xã hội và đảm bảo an ninh quốc phòng địa phương; kiện toàn và nâng cao chất lượng hoạt động của bộ phận một cửa; tiếp tục tuyên truyền vận động nhân dân tham gia di dời và ổn định cuộc sống tại khu tái định cư. Kịp thời chỉ đạo, xử lý đúng các vấn đề thuộc thẩm quyền, trách nhiệm được giao.</w:t>
      </w:r>
    </w:p>
    <w:p w14:paraId="515DCF27" w14:textId="77777777" w:rsidR="00212D4C" w:rsidRPr="00953F29"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t xml:space="preserve">Đẩy mạnh và đổi mới sự lãnh đạo của Đảng đối với công tác dân vận của chính quyền trong tình hình mới; triển khai thực hiện tốt quy chế dân chủ ở cơ sở, đẩy mạnh công tác đối thoại trực tiếp giữa giữa bí thư, người đứng đầu chính quyền với nhân dân hàng năm; kiện toàn và nâng cao chất lượng hoạt động của tổ hòa giải, tổ dân vận ở thôn.  </w:t>
      </w:r>
    </w:p>
    <w:p w14:paraId="0B1EB3F2" w14:textId="222842C9" w:rsidR="001E616B" w:rsidRPr="00212D4C" w:rsidRDefault="001E616B" w:rsidP="00212D4C">
      <w:pPr>
        <w:pBdr>
          <w:top w:val="dotted" w:sz="4" w:space="1" w:color="FFFFFF"/>
          <w:left w:val="dotted" w:sz="4" w:space="0" w:color="FFFFFF"/>
          <w:bottom w:val="dotted" w:sz="4" w:space="14" w:color="FFFFFF"/>
          <w:right w:val="dotted" w:sz="4" w:space="0" w:color="FFFFFF"/>
        </w:pBdr>
        <w:shd w:val="clear" w:color="auto" w:fill="FFFFFF"/>
        <w:ind w:firstLine="720"/>
        <w:jc w:val="both"/>
        <w:rPr>
          <w:rFonts w:eastAsia="Arial"/>
          <w:sz w:val="28"/>
          <w:szCs w:val="22"/>
          <w:lang w:val="vi-VN"/>
        </w:rPr>
      </w:pPr>
      <w:r w:rsidRPr="0042072F">
        <w:rPr>
          <w:sz w:val="28"/>
          <w:szCs w:val="28"/>
          <w:lang w:val="vi-VN"/>
        </w:rPr>
        <w:lastRenderedPageBreak/>
        <w:t>Tiếp tục chỉ đạo đổi mới nội dung, phương thức hoạt động và nâng cao chất lượng, hiệu quả hoạt động giám sát, phản biện xã hội của Mặt trận Tổ quốc và các tổ chức chính trị-xã hội của thị trấn.</w:t>
      </w:r>
      <w:r w:rsidRPr="0042072F">
        <w:rPr>
          <w:i/>
          <w:sz w:val="28"/>
          <w:szCs w:val="28"/>
          <w:lang w:val="vi-VN"/>
        </w:rPr>
        <w:t xml:space="preserve"> </w:t>
      </w:r>
      <w:r w:rsidRPr="0042072F">
        <w:rPr>
          <w:sz w:val="28"/>
          <w:szCs w:val="28"/>
          <w:lang w:val="vi-VN"/>
        </w:rPr>
        <w:t>Đổi mới phương pháp tuyên truyền vận động, nội dung, hình thức đa dạng phong phú; chỉ đạo triển khai thực hiện Kết luận số 1318-KL/TU (khóa XIV) về trách nhiệm của cấp ủy, chính quyền địa phương trong việc tiếp thu các ý kiến góp ý của nhân dân trong công tác xây dựng Đảng và chính quyền vững mạnh. Tiếp tục chỉ đạo thực hiện có hiệu quả Cuộc vận động “</w:t>
      </w:r>
      <w:r w:rsidRPr="00CB2C63">
        <w:rPr>
          <w:i/>
          <w:sz w:val="28"/>
          <w:szCs w:val="28"/>
          <w:lang w:val="fr-FR"/>
        </w:rPr>
        <w:t>Làm thay đổi nếp nghĩ, cách làm của đồng bào dân tộc thiểu số, làm cho đồng bào dân tộc thiểu số vươn lên thoát nghèo bền vững</w:t>
      </w:r>
      <w:r w:rsidRPr="0042072F">
        <w:rPr>
          <w:sz w:val="28"/>
          <w:szCs w:val="28"/>
          <w:lang w:val="vi-VN"/>
        </w:rPr>
        <w:t xml:space="preserve">”; </w:t>
      </w:r>
      <w:r w:rsidR="00791E44" w:rsidRPr="00791E44">
        <w:rPr>
          <w:sz w:val="28"/>
          <w:szCs w:val="28"/>
          <w:lang w:val="vi-VN"/>
        </w:rPr>
        <w:t xml:space="preserve">Chương trình </w:t>
      </w:r>
      <w:r w:rsidR="001C2B97" w:rsidRPr="001C2B97">
        <w:rPr>
          <w:sz w:val="28"/>
          <w:szCs w:val="28"/>
          <w:lang w:val="vi-VN"/>
        </w:rPr>
        <w:t>“</w:t>
      </w:r>
      <w:r w:rsidR="00791E44" w:rsidRPr="001C2B97">
        <w:rPr>
          <w:i/>
          <w:iCs/>
          <w:sz w:val="28"/>
          <w:szCs w:val="28"/>
          <w:lang w:val="vi-VN"/>
        </w:rPr>
        <w:t>tuyên truyền</w:t>
      </w:r>
      <w:r w:rsidR="008D27E3" w:rsidRPr="001C2B97">
        <w:rPr>
          <w:i/>
          <w:iCs/>
          <w:sz w:val="28"/>
          <w:szCs w:val="28"/>
          <w:lang w:val="vi-VN"/>
        </w:rPr>
        <w:t xml:space="preserve">, vận động </w:t>
      </w:r>
      <w:r w:rsidR="001C2B97" w:rsidRPr="001C2B97">
        <w:rPr>
          <w:i/>
          <w:iCs/>
          <w:sz w:val="28"/>
          <w:szCs w:val="28"/>
          <w:lang w:val="vi-VN"/>
        </w:rPr>
        <w:t>thoát nghèo bền vững”,</w:t>
      </w:r>
      <w:r w:rsidR="008D27E3" w:rsidRPr="001C2B97">
        <w:rPr>
          <w:i/>
          <w:iCs/>
          <w:sz w:val="28"/>
          <w:szCs w:val="28"/>
          <w:lang w:val="vi-VN"/>
        </w:rPr>
        <w:t>,</w:t>
      </w:r>
      <w:r w:rsidR="001C2B97" w:rsidRPr="001C2B97">
        <w:rPr>
          <w:i/>
          <w:iCs/>
          <w:sz w:val="28"/>
          <w:szCs w:val="28"/>
          <w:lang w:val="vi-VN"/>
        </w:rPr>
        <w:t>”</w:t>
      </w:r>
      <w:r w:rsidR="008D27E3" w:rsidRPr="001C2B97">
        <w:rPr>
          <w:i/>
          <w:iCs/>
          <w:sz w:val="28"/>
          <w:szCs w:val="28"/>
          <w:lang w:val="vi-VN"/>
        </w:rPr>
        <w:t>xóa nhà tạm</w:t>
      </w:r>
      <w:r w:rsidR="001C2B97" w:rsidRPr="001C2B97">
        <w:rPr>
          <w:i/>
          <w:iCs/>
          <w:sz w:val="28"/>
          <w:szCs w:val="28"/>
          <w:lang w:val="vi-VN"/>
        </w:rPr>
        <w:t>, nhà dột nát”, “giảm thiểu tình trạng tảo hôn và hôn nhân cận huyết thống”</w:t>
      </w:r>
      <w:r w:rsidR="008D27E3" w:rsidRPr="008D27E3">
        <w:rPr>
          <w:sz w:val="28"/>
          <w:szCs w:val="28"/>
          <w:lang w:val="vi-VN"/>
        </w:rPr>
        <w:t>,</w:t>
      </w:r>
      <w:r w:rsidRPr="0042072F">
        <w:rPr>
          <w:i/>
          <w:sz w:val="28"/>
          <w:szCs w:val="28"/>
          <w:lang w:val="vi-VN"/>
        </w:rPr>
        <w:t>“Phụ nữ Đăk Glei không sinh con thứ 3”</w:t>
      </w:r>
      <w:r w:rsidRPr="0042072F">
        <w:rPr>
          <w:sz w:val="28"/>
          <w:szCs w:val="28"/>
          <w:lang w:val="vi-VN"/>
        </w:rPr>
        <w:t xml:space="preserve">…Thường xuyên phát động, hưởng ứng các phong trào thi đua yêu nước; chỉ đạo thực hiện tốt Luật thanh niên và các phong trào Đoàn, Hội thị trấn một cách rộng khắp. Phát huy tinh thần chủ động, xung kích sáng tạo của thanh niên trong phát triển kinh tế - xã hội và đảm bảo an ninh quốc phòng ở địa phương. Tiếp tục chỉ đạo thực hiện Cuộc vận động </w:t>
      </w:r>
      <w:r w:rsidRPr="0042072F">
        <w:rPr>
          <w:i/>
          <w:sz w:val="28"/>
          <w:szCs w:val="28"/>
          <w:lang w:val="vi-VN"/>
        </w:rPr>
        <w:t>“người Việt Nam ưu tiên dùng hàng Việt Nam”.</w:t>
      </w:r>
    </w:p>
    <w:p w14:paraId="4CB8392B" w14:textId="77777777" w:rsidR="00A35A7C" w:rsidRPr="0042072F" w:rsidRDefault="00A35A7C" w:rsidP="00461B72">
      <w:pPr>
        <w:ind w:firstLine="709"/>
        <w:jc w:val="both"/>
        <w:rPr>
          <w:sz w:val="28"/>
          <w:szCs w:val="28"/>
          <w:lang w:val="vi-VN"/>
        </w:rPr>
      </w:pPr>
      <w:r w:rsidRPr="0042072F">
        <w:rPr>
          <w:sz w:val="28"/>
          <w:szCs w:val="28"/>
          <w:lang w:val="vi-VN"/>
        </w:rPr>
        <w:t>Trên đây là Báo cáo Chính trị của Ban Chấp hành Đảng bộ thị trấn lần thứ VI, nhiệm kỳ 2020-2025 trình Đại hội đại biểu Đảng bộ thị trấn lần thứ VII, nhiệm kỳ 2025-2030.</w:t>
      </w:r>
    </w:p>
    <w:p w14:paraId="52B4EABA" w14:textId="138F4575" w:rsidR="00246CE9" w:rsidRPr="0042072F" w:rsidRDefault="00246CE9" w:rsidP="00792DBA">
      <w:pPr>
        <w:ind w:firstLine="720"/>
        <w:jc w:val="both"/>
        <w:rPr>
          <w:sz w:val="28"/>
          <w:szCs w:val="28"/>
          <w:lang w:val="vi-VN"/>
        </w:rPr>
      </w:pPr>
    </w:p>
    <w:tbl>
      <w:tblPr>
        <w:tblStyle w:val="TableGrid"/>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1"/>
      </w:tblGrid>
      <w:tr w:rsidR="009C4415" w:rsidRPr="00CB2C63" w14:paraId="1672D9D9" w14:textId="77777777" w:rsidTr="003A1745">
        <w:tc>
          <w:tcPr>
            <w:tcW w:w="5353" w:type="dxa"/>
          </w:tcPr>
          <w:p w14:paraId="4E37F023" w14:textId="77777777" w:rsidR="009C4415" w:rsidRPr="0042072F" w:rsidRDefault="009C4415" w:rsidP="00792DBA">
            <w:pPr>
              <w:tabs>
                <w:tab w:val="left" w:pos="327"/>
              </w:tabs>
              <w:jc w:val="both"/>
              <w:rPr>
                <w:sz w:val="28"/>
                <w:u w:val="single"/>
                <w:lang w:val="vi-VN"/>
              </w:rPr>
            </w:pPr>
            <w:r w:rsidRPr="0042072F">
              <w:rPr>
                <w:sz w:val="28"/>
                <w:u w:val="single"/>
                <w:lang w:val="vi-VN"/>
              </w:rPr>
              <w:t>Nơi nhận:</w:t>
            </w:r>
          </w:p>
          <w:p w14:paraId="117E551D" w14:textId="65A1CB1D" w:rsidR="00A35A7C" w:rsidRPr="0042072F" w:rsidRDefault="009C4415" w:rsidP="00792DBA">
            <w:pPr>
              <w:tabs>
                <w:tab w:val="left" w:pos="327"/>
              </w:tabs>
              <w:jc w:val="both"/>
              <w:rPr>
                <w:sz w:val="22"/>
                <w:szCs w:val="22"/>
                <w:lang w:val="vi-VN"/>
              </w:rPr>
            </w:pPr>
            <w:r w:rsidRPr="0042072F">
              <w:rPr>
                <w:sz w:val="22"/>
                <w:szCs w:val="22"/>
                <w:lang w:val="vi-VN"/>
              </w:rPr>
              <w:t>- Huyện ủy (b/cáo)</w:t>
            </w:r>
            <w:r w:rsidR="00A35A7C" w:rsidRPr="0042072F">
              <w:rPr>
                <w:sz w:val="22"/>
                <w:szCs w:val="22"/>
                <w:lang w:val="vi-VN"/>
              </w:rPr>
              <w:t>,</w:t>
            </w:r>
            <w:r w:rsidRPr="0042072F">
              <w:rPr>
                <w:sz w:val="22"/>
                <w:szCs w:val="22"/>
                <w:lang w:val="vi-VN"/>
              </w:rPr>
              <w:t xml:space="preserve"> </w:t>
            </w:r>
          </w:p>
          <w:p w14:paraId="7E131FC9" w14:textId="77777777" w:rsidR="00A35A7C" w:rsidRPr="0042072F" w:rsidRDefault="00A35A7C" w:rsidP="00792DBA">
            <w:pPr>
              <w:tabs>
                <w:tab w:val="left" w:pos="327"/>
              </w:tabs>
              <w:jc w:val="both"/>
              <w:rPr>
                <w:sz w:val="22"/>
                <w:szCs w:val="22"/>
                <w:lang w:val="vi-VN"/>
              </w:rPr>
            </w:pPr>
            <w:r w:rsidRPr="0042072F">
              <w:rPr>
                <w:sz w:val="22"/>
                <w:szCs w:val="22"/>
                <w:lang w:val="vi-VN"/>
              </w:rPr>
              <w:t>- Các Ban XDĐ Huyện uỷ (b/cáo),</w:t>
            </w:r>
            <w:r w:rsidR="009C4415" w:rsidRPr="0042072F">
              <w:rPr>
                <w:sz w:val="22"/>
                <w:szCs w:val="22"/>
                <w:lang w:val="vi-VN"/>
              </w:rPr>
              <w:t xml:space="preserve"> </w:t>
            </w:r>
          </w:p>
          <w:p w14:paraId="22DE32A0" w14:textId="4D745710" w:rsidR="009C4415" w:rsidRPr="0042072F" w:rsidRDefault="00A35A7C" w:rsidP="00792DBA">
            <w:pPr>
              <w:tabs>
                <w:tab w:val="left" w:pos="327"/>
              </w:tabs>
              <w:jc w:val="both"/>
              <w:rPr>
                <w:sz w:val="22"/>
                <w:szCs w:val="22"/>
                <w:lang w:val="vi-VN"/>
              </w:rPr>
            </w:pPr>
            <w:r w:rsidRPr="0042072F">
              <w:rPr>
                <w:sz w:val="22"/>
                <w:szCs w:val="22"/>
                <w:lang w:val="vi-VN"/>
              </w:rPr>
              <w:t>- Tổ Cấp uỷ phụ trách địa bàn (b/cáo),</w:t>
            </w:r>
            <w:r w:rsidR="009C4415" w:rsidRPr="0042072F">
              <w:rPr>
                <w:sz w:val="22"/>
                <w:szCs w:val="22"/>
                <w:lang w:val="vi-VN"/>
              </w:rPr>
              <w:t xml:space="preserve">     </w:t>
            </w:r>
          </w:p>
          <w:p w14:paraId="383E1E4E" w14:textId="34EC7C2C" w:rsidR="009C4415" w:rsidRPr="0042072F" w:rsidRDefault="009C4415" w:rsidP="00792DBA">
            <w:pPr>
              <w:jc w:val="both"/>
              <w:rPr>
                <w:sz w:val="22"/>
                <w:szCs w:val="22"/>
                <w:lang w:val="vi-VN"/>
              </w:rPr>
            </w:pPr>
            <w:r w:rsidRPr="0042072F">
              <w:rPr>
                <w:sz w:val="22"/>
                <w:szCs w:val="22"/>
                <w:lang w:val="vi-VN"/>
              </w:rPr>
              <w:t>- Các đ/c ĐUV (t/hiện)</w:t>
            </w:r>
            <w:r w:rsidR="00A35A7C" w:rsidRPr="0042072F">
              <w:rPr>
                <w:sz w:val="22"/>
                <w:szCs w:val="22"/>
                <w:lang w:val="vi-VN"/>
              </w:rPr>
              <w:t>,</w:t>
            </w:r>
          </w:p>
          <w:p w14:paraId="421D750C" w14:textId="7CE87D12" w:rsidR="009C4415" w:rsidRPr="0042072F" w:rsidRDefault="009C4415" w:rsidP="00792DBA">
            <w:pPr>
              <w:jc w:val="both"/>
              <w:rPr>
                <w:sz w:val="22"/>
                <w:szCs w:val="22"/>
                <w:lang w:val="vi-VN"/>
              </w:rPr>
            </w:pPr>
            <w:r w:rsidRPr="0042072F">
              <w:rPr>
                <w:sz w:val="22"/>
                <w:szCs w:val="22"/>
                <w:lang w:val="vi-VN"/>
              </w:rPr>
              <w:t>- Các Chi bộ trực thuộc (t/hiện)</w:t>
            </w:r>
            <w:r w:rsidR="00A35A7C" w:rsidRPr="0042072F">
              <w:rPr>
                <w:sz w:val="22"/>
                <w:szCs w:val="22"/>
                <w:lang w:val="vi-VN"/>
              </w:rPr>
              <w:t>,</w:t>
            </w:r>
          </w:p>
          <w:p w14:paraId="7F20179C" w14:textId="77777777" w:rsidR="009C4415" w:rsidRPr="00CB2C63" w:rsidRDefault="009C4415" w:rsidP="00792DBA">
            <w:pPr>
              <w:jc w:val="both"/>
              <w:rPr>
                <w:b/>
              </w:rPr>
            </w:pPr>
            <w:r w:rsidRPr="00CB2C63">
              <w:rPr>
                <w:sz w:val="22"/>
                <w:szCs w:val="22"/>
              </w:rPr>
              <w:t>- Lưu Văn phòng ĐU.</w:t>
            </w:r>
            <w:r w:rsidRPr="00CB2C63">
              <w:rPr>
                <w:b/>
              </w:rPr>
              <w:t xml:space="preserve">       </w:t>
            </w:r>
          </w:p>
          <w:p w14:paraId="10BCAA9C" w14:textId="30B4CB0B" w:rsidR="009C4415" w:rsidRPr="00CB2C63" w:rsidRDefault="009C4415" w:rsidP="00792DBA">
            <w:pPr>
              <w:tabs>
                <w:tab w:val="left" w:pos="327"/>
              </w:tabs>
              <w:jc w:val="both"/>
              <w:rPr>
                <w:sz w:val="28"/>
                <w:szCs w:val="28"/>
              </w:rPr>
            </w:pPr>
            <w:r w:rsidRPr="00CB2C63">
              <w:rPr>
                <w:sz w:val="22"/>
                <w:szCs w:val="22"/>
              </w:rPr>
              <w:t xml:space="preserve">                                                                </w:t>
            </w:r>
          </w:p>
        </w:tc>
        <w:tc>
          <w:tcPr>
            <w:tcW w:w="4531" w:type="dxa"/>
          </w:tcPr>
          <w:p w14:paraId="0E837265" w14:textId="77777777" w:rsidR="009C4415" w:rsidRPr="00CB2C63" w:rsidRDefault="009C4415" w:rsidP="00792DBA">
            <w:pPr>
              <w:tabs>
                <w:tab w:val="left" w:pos="327"/>
              </w:tabs>
              <w:jc w:val="center"/>
              <w:rPr>
                <w:b/>
                <w:sz w:val="28"/>
                <w:szCs w:val="28"/>
              </w:rPr>
            </w:pPr>
            <w:r w:rsidRPr="00CB2C63">
              <w:rPr>
                <w:b/>
                <w:sz w:val="28"/>
                <w:szCs w:val="28"/>
              </w:rPr>
              <w:t>T/M ĐẢNG ỦY</w:t>
            </w:r>
          </w:p>
          <w:p w14:paraId="5EDBB2C8" w14:textId="1CAFC58F" w:rsidR="009C4415" w:rsidRPr="00CB2C63" w:rsidRDefault="009C4415" w:rsidP="00792DBA">
            <w:pPr>
              <w:jc w:val="center"/>
              <w:rPr>
                <w:sz w:val="28"/>
                <w:szCs w:val="28"/>
              </w:rPr>
            </w:pPr>
            <w:r w:rsidRPr="00CB2C63">
              <w:rPr>
                <w:sz w:val="28"/>
                <w:szCs w:val="28"/>
              </w:rPr>
              <w:t>BÍ THƯ</w:t>
            </w:r>
          </w:p>
          <w:p w14:paraId="1E3AD20C" w14:textId="40693A2D" w:rsidR="009C4415" w:rsidRPr="00CB2C63" w:rsidRDefault="009C4415" w:rsidP="00792DBA">
            <w:pPr>
              <w:jc w:val="center"/>
              <w:rPr>
                <w:sz w:val="28"/>
                <w:szCs w:val="28"/>
              </w:rPr>
            </w:pPr>
          </w:p>
          <w:p w14:paraId="1FE999DB" w14:textId="6CB2D2A4" w:rsidR="009C4415" w:rsidRPr="00CB2C63" w:rsidRDefault="009C4415" w:rsidP="00792DBA">
            <w:pPr>
              <w:jc w:val="center"/>
              <w:rPr>
                <w:sz w:val="28"/>
                <w:szCs w:val="28"/>
              </w:rPr>
            </w:pPr>
          </w:p>
          <w:p w14:paraId="2347D52A" w14:textId="1F24A3C8" w:rsidR="009C4415" w:rsidRPr="00CB2C63" w:rsidRDefault="009C4415" w:rsidP="00792DBA">
            <w:pPr>
              <w:jc w:val="center"/>
              <w:rPr>
                <w:sz w:val="28"/>
                <w:szCs w:val="28"/>
              </w:rPr>
            </w:pPr>
          </w:p>
          <w:p w14:paraId="5BABF989" w14:textId="79ED498B" w:rsidR="009C4415" w:rsidRPr="00CB2C63" w:rsidRDefault="009C4415" w:rsidP="00792DBA">
            <w:pPr>
              <w:jc w:val="center"/>
              <w:rPr>
                <w:sz w:val="28"/>
                <w:szCs w:val="28"/>
              </w:rPr>
            </w:pPr>
          </w:p>
          <w:p w14:paraId="1F2B5F3F" w14:textId="77777777" w:rsidR="009C4415" w:rsidRPr="00CB2C63" w:rsidRDefault="009C4415" w:rsidP="00792DBA">
            <w:pPr>
              <w:jc w:val="center"/>
              <w:rPr>
                <w:sz w:val="22"/>
                <w:szCs w:val="22"/>
              </w:rPr>
            </w:pPr>
          </w:p>
          <w:p w14:paraId="30E9DA92" w14:textId="7325F03D" w:rsidR="009C4415" w:rsidRPr="00CB2C63" w:rsidRDefault="00A35A7C" w:rsidP="00792DBA">
            <w:pPr>
              <w:jc w:val="center"/>
              <w:rPr>
                <w:sz w:val="28"/>
                <w:szCs w:val="28"/>
              </w:rPr>
            </w:pPr>
            <w:r w:rsidRPr="00CB2C63">
              <w:rPr>
                <w:b/>
                <w:sz w:val="28"/>
                <w:szCs w:val="28"/>
              </w:rPr>
              <w:t>Đinh Thị Y Ngọc</w:t>
            </w:r>
          </w:p>
        </w:tc>
      </w:tr>
    </w:tbl>
    <w:p w14:paraId="349D715A" w14:textId="77777777" w:rsidR="009C4415" w:rsidRPr="00CB2C63" w:rsidRDefault="009C4415" w:rsidP="00792DBA">
      <w:pPr>
        <w:tabs>
          <w:tab w:val="left" w:pos="327"/>
        </w:tabs>
        <w:jc w:val="both"/>
        <w:rPr>
          <w:sz w:val="28"/>
          <w:szCs w:val="28"/>
        </w:rPr>
      </w:pPr>
    </w:p>
    <w:p w14:paraId="1518E44D" w14:textId="77777777" w:rsidR="00124256" w:rsidRPr="00CB2C63" w:rsidRDefault="00124256" w:rsidP="00792DBA">
      <w:pPr>
        <w:tabs>
          <w:tab w:val="left" w:pos="327"/>
        </w:tabs>
        <w:ind w:firstLine="567"/>
        <w:jc w:val="both"/>
        <w:rPr>
          <w:i/>
          <w:sz w:val="12"/>
          <w:szCs w:val="28"/>
        </w:rPr>
      </w:pPr>
    </w:p>
    <w:p w14:paraId="76FB169E" w14:textId="2957413C" w:rsidR="00124256" w:rsidRPr="00CB2C63" w:rsidRDefault="00124256" w:rsidP="00792DBA">
      <w:pPr>
        <w:jc w:val="both"/>
        <w:rPr>
          <w:b/>
          <w:sz w:val="28"/>
          <w:szCs w:val="28"/>
        </w:rPr>
      </w:pPr>
      <w:r w:rsidRPr="00CB2C63">
        <w:rPr>
          <w:sz w:val="28"/>
          <w:szCs w:val="28"/>
        </w:rPr>
        <w:t xml:space="preserve">                                                         </w:t>
      </w:r>
      <w:r w:rsidR="00246CE9" w:rsidRPr="00CB2C63">
        <w:rPr>
          <w:sz w:val="28"/>
          <w:szCs w:val="28"/>
        </w:rPr>
        <w:t xml:space="preserve">   </w:t>
      </w:r>
      <w:r w:rsidR="009C4415" w:rsidRPr="00CB2C63">
        <w:rPr>
          <w:sz w:val="28"/>
          <w:szCs w:val="28"/>
        </w:rPr>
        <w:t xml:space="preserve">               </w:t>
      </w:r>
    </w:p>
    <w:p w14:paraId="7AA1E94A" w14:textId="77777777" w:rsidR="004C2F97" w:rsidRPr="00CB2C63" w:rsidRDefault="00A11045" w:rsidP="00792DBA">
      <w:pPr>
        <w:ind w:firstLine="567"/>
        <w:jc w:val="both"/>
        <w:rPr>
          <w:b/>
        </w:rPr>
      </w:pPr>
      <w:r w:rsidRPr="00CB2C63">
        <w:rPr>
          <w:b/>
        </w:rPr>
        <w:t xml:space="preserve">                          </w:t>
      </w:r>
      <w:r w:rsidR="006D0AA3" w:rsidRPr="00CB2C63">
        <w:rPr>
          <w:b/>
        </w:rPr>
        <w:t xml:space="preserve">                                                              </w:t>
      </w:r>
    </w:p>
    <w:p w14:paraId="307FAE60" w14:textId="77777777" w:rsidR="004C2F97" w:rsidRPr="00CB2C63" w:rsidRDefault="004C2F97" w:rsidP="00792DBA">
      <w:pPr>
        <w:ind w:firstLine="567"/>
        <w:jc w:val="both"/>
        <w:rPr>
          <w:b/>
        </w:rPr>
      </w:pPr>
    </w:p>
    <w:p w14:paraId="08118E11" w14:textId="77777777" w:rsidR="00246CE9" w:rsidRPr="00CB2C63" w:rsidRDefault="006D0AA3" w:rsidP="00792DBA">
      <w:pPr>
        <w:ind w:firstLine="567"/>
        <w:jc w:val="both"/>
        <w:rPr>
          <w:b/>
        </w:rPr>
      </w:pPr>
      <w:r w:rsidRPr="00CB2C63">
        <w:rPr>
          <w:b/>
        </w:rPr>
        <w:t xml:space="preserve"> </w:t>
      </w:r>
      <w:r w:rsidR="004C2F97" w:rsidRPr="00CB2C63">
        <w:rPr>
          <w:b/>
        </w:rPr>
        <w:t xml:space="preserve"> </w:t>
      </w:r>
      <w:r w:rsidR="00A11045" w:rsidRPr="00CB2C63">
        <w:rPr>
          <w:b/>
        </w:rPr>
        <w:t xml:space="preserve"> </w:t>
      </w:r>
      <w:r w:rsidR="004C2F97" w:rsidRPr="00CB2C63">
        <w:rPr>
          <w:b/>
        </w:rPr>
        <w:t xml:space="preserve">                                                                                   </w:t>
      </w:r>
      <w:r w:rsidR="00A3684F" w:rsidRPr="00CB2C63">
        <w:rPr>
          <w:b/>
        </w:rPr>
        <w:t xml:space="preserve">                            </w:t>
      </w:r>
    </w:p>
    <w:p w14:paraId="357CFCD8" w14:textId="16FCB014" w:rsidR="002E7189" w:rsidRPr="00CB2C63" w:rsidRDefault="002E7189" w:rsidP="00792DBA">
      <w:pPr>
        <w:ind w:firstLine="567"/>
        <w:jc w:val="both"/>
        <w:rPr>
          <w:b/>
          <w:sz w:val="28"/>
          <w:szCs w:val="28"/>
        </w:rPr>
      </w:pPr>
    </w:p>
    <w:p w14:paraId="76FBBF49" w14:textId="32E6536C" w:rsidR="002E7189" w:rsidRPr="00CB2C63" w:rsidRDefault="002E7189" w:rsidP="00792DBA">
      <w:pPr>
        <w:ind w:firstLine="567"/>
        <w:jc w:val="both"/>
        <w:rPr>
          <w:b/>
          <w:sz w:val="28"/>
          <w:szCs w:val="28"/>
        </w:rPr>
      </w:pPr>
    </w:p>
    <w:p w14:paraId="491B3279" w14:textId="336C1670" w:rsidR="002E7189" w:rsidRPr="00CB2C63" w:rsidRDefault="002E7189" w:rsidP="00792DBA">
      <w:pPr>
        <w:ind w:firstLine="567"/>
        <w:jc w:val="both"/>
        <w:rPr>
          <w:b/>
          <w:sz w:val="28"/>
          <w:szCs w:val="28"/>
        </w:rPr>
      </w:pPr>
    </w:p>
    <w:p w14:paraId="54A58F4B" w14:textId="3D286FCC" w:rsidR="002E7189" w:rsidRPr="00CB2C63" w:rsidRDefault="002E7189" w:rsidP="00792DBA">
      <w:pPr>
        <w:ind w:firstLine="567"/>
        <w:jc w:val="both"/>
        <w:rPr>
          <w:b/>
          <w:sz w:val="28"/>
          <w:szCs w:val="28"/>
        </w:rPr>
      </w:pPr>
    </w:p>
    <w:p w14:paraId="5355B0B6" w14:textId="7E8EBA9F" w:rsidR="005335C1" w:rsidRPr="00CB2C63" w:rsidRDefault="005335C1" w:rsidP="00792DBA">
      <w:pPr>
        <w:ind w:firstLine="567"/>
        <w:jc w:val="both"/>
        <w:rPr>
          <w:b/>
          <w:sz w:val="28"/>
          <w:szCs w:val="28"/>
        </w:rPr>
      </w:pPr>
    </w:p>
    <w:p w14:paraId="449A6644" w14:textId="7A7926D6" w:rsidR="005335C1" w:rsidRPr="00CB2C63" w:rsidRDefault="005335C1" w:rsidP="00792DBA">
      <w:pPr>
        <w:ind w:firstLine="567"/>
        <w:jc w:val="both"/>
        <w:rPr>
          <w:b/>
          <w:sz w:val="28"/>
          <w:szCs w:val="28"/>
        </w:rPr>
      </w:pPr>
    </w:p>
    <w:p w14:paraId="14D3DD40" w14:textId="43E335AE" w:rsidR="005335C1" w:rsidRPr="00CB2C63" w:rsidRDefault="005335C1" w:rsidP="00792DBA">
      <w:pPr>
        <w:ind w:firstLine="567"/>
        <w:jc w:val="both"/>
        <w:rPr>
          <w:b/>
          <w:sz w:val="28"/>
          <w:szCs w:val="28"/>
        </w:rPr>
      </w:pPr>
    </w:p>
    <w:p w14:paraId="7E8F38C3" w14:textId="0E91E91B" w:rsidR="005335C1" w:rsidRPr="00CB2C63" w:rsidRDefault="005335C1" w:rsidP="00792DBA">
      <w:pPr>
        <w:ind w:firstLine="567"/>
        <w:jc w:val="both"/>
        <w:rPr>
          <w:b/>
          <w:sz w:val="28"/>
          <w:szCs w:val="28"/>
        </w:rPr>
      </w:pPr>
    </w:p>
    <w:p w14:paraId="0EA864BD" w14:textId="77777777" w:rsidR="005335C1" w:rsidRPr="00CB2C63" w:rsidRDefault="005335C1" w:rsidP="00792DBA">
      <w:pPr>
        <w:ind w:firstLine="567"/>
        <w:jc w:val="both"/>
        <w:rPr>
          <w:b/>
          <w:sz w:val="28"/>
          <w:szCs w:val="28"/>
        </w:rPr>
      </w:pPr>
    </w:p>
    <w:p w14:paraId="67D91F04" w14:textId="0F87C7AE" w:rsidR="002E7189" w:rsidRPr="00CB2C63" w:rsidRDefault="002E7189" w:rsidP="00792DBA">
      <w:pPr>
        <w:ind w:firstLine="567"/>
        <w:jc w:val="both"/>
        <w:rPr>
          <w:b/>
          <w:sz w:val="28"/>
          <w:szCs w:val="28"/>
        </w:rPr>
      </w:pPr>
    </w:p>
    <w:sectPr w:rsidR="002E7189" w:rsidRPr="00CB2C63" w:rsidSect="00001E77">
      <w:headerReference w:type="default" r:id="rId8"/>
      <w:footerReference w:type="even" r:id="rId9"/>
      <w:footerReference w:type="default" r:id="rId10"/>
      <w:pgSz w:w="11907" w:h="16839" w:code="9"/>
      <w:pgMar w:top="1134" w:right="851" w:bottom="851"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8155" w14:textId="77777777" w:rsidR="00CD5FB7" w:rsidRDefault="00CD5FB7" w:rsidP="00124256">
      <w:r>
        <w:separator/>
      </w:r>
    </w:p>
  </w:endnote>
  <w:endnote w:type="continuationSeparator" w:id="0">
    <w:p w14:paraId="0A8A29A3" w14:textId="77777777" w:rsidR="00CD5FB7" w:rsidRDefault="00CD5FB7" w:rsidP="0012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0954" w14:textId="77777777" w:rsidR="009847FF" w:rsidRDefault="009847FF" w:rsidP="00EB5C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6C576" w14:textId="77777777" w:rsidR="009847FF" w:rsidRDefault="009847FF" w:rsidP="00EB5C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522C" w14:textId="6B1E33DC" w:rsidR="00D339DC" w:rsidRDefault="00D339DC">
    <w:pPr>
      <w:pStyle w:val="Footer"/>
      <w:jc w:val="center"/>
    </w:pPr>
  </w:p>
  <w:p w14:paraId="44E61F28" w14:textId="77777777" w:rsidR="00D339DC" w:rsidRDefault="00D33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F3B8" w14:textId="77777777" w:rsidR="00CD5FB7" w:rsidRDefault="00CD5FB7" w:rsidP="00124256">
      <w:r>
        <w:separator/>
      </w:r>
    </w:p>
  </w:footnote>
  <w:footnote w:type="continuationSeparator" w:id="0">
    <w:p w14:paraId="4834DF70" w14:textId="77777777" w:rsidR="00CD5FB7" w:rsidRDefault="00CD5FB7" w:rsidP="00124256">
      <w:r>
        <w:continuationSeparator/>
      </w:r>
    </w:p>
  </w:footnote>
  <w:footnote w:id="1">
    <w:p w14:paraId="560AA1B2" w14:textId="77777777" w:rsidR="007F3C0B" w:rsidRPr="00014B38" w:rsidRDefault="007F3C0B" w:rsidP="007F3C0B">
      <w:pPr>
        <w:ind w:firstLine="720"/>
        <w:jc w:val="both"/>
        <w:rPr>
          <w:sz w:val="20"/>
          <w:szCs w:val="20"/>
        </w:rPr>
      </w:pPr>
      <w:r w:rsidRPr="00A3294D">
        <w:rPr>
          <w:rStyle w:val="FootnoteReference"/>
        </w:rPr>
        <w:footnoteRef/>
      </w:r>
      <w:r w:rsidRPr="00A3294D">
        <w:t xml:space="preserve"> </w:t>
      </w:r>
      <w:r w:rsidRPr="000D69AD">
        <w:rPr>
          <w:b/>
          <w:bCs/>
        </w:rPr>
        <w:t>Tổng 23 chỉ tiêu:</w:t>
      </w:r>
      <w:r>
        <w:t xml:space="preserve"> </w:t>
      </w:r>
      <w:r w:rsidRPr="00014B38">
        <w:rPr>
          <w:b/>
          <w:bCs/>
          <w:sz w:val="20"/>
          <w:szCs w:val="20"/>
        </w:rPr>
        <w:t xml:space="preserve">Lĩnh vực kinh tế (10 chỉ tiêu): </w:t>
      </w:r>
      <w:r w:rsidRPr="00014B38">
        <w:rPr>
          <w:sz w:val="20"/>
          <w:szCs w:val="20"/>
        </w:rPr>
        <w:t xml:space="preserve">Lương thực BQĐN 104,9%; sản lượng LT có hạt 102,1%; Độ che phủ rừng 112%; Thành lập Tổ hợp tác, tổ liên kết 220%; Thành lập mới doanh nghiệp 150%; Thành lập hộ sản xuất kinh doanh 171,4%; Phát triển diện tích trồng cỏ, cây làm thức ăn cho gia súc 480%; Tổng diện tích gieo trồng cây một số cây trồng chính 102,6%; tổng đàn gia súc 143,2%; tổng đàn gia cầm 134%; diện tích ao hồ 102,5%. </w:t>
      </w:r>
      <w:r w:rsidRPr="00014B38">
        <w:rPr>
          <w:b/>
          <w:bCs/>
          <w:sz w:val="20"/>
          <w:szCs w:val="20"/>
        </w:rPr>
        <w:t xml:space="preserve">Lĩnh vực VH-XH (08 chỉ tiêu): </w:t>
      </w:r>
      <w:r w:rsidRPr="00014B38">
        <w:rPr>
          <w:sz w:val="20"/>
          <w:szCs w:val="20"/>
        </w:rPr>
        <w:t xml:space="preserve">Tỷ lệ học sinh trong độ tuổi ra lớp 101%; Tỷ lệ trẻ em dưới 5 tuổi suy dinh dưỡng thể nhẹ cân 112,5%; Số người dân tham gia BHXH tự nguyện 153,5%; Bồi dưỡng nghề cho LĐ nông thôn 151,5%; Xuất khẩu lao động 140%; Cơ sở chăn nuôi đạt tiêu chuẩn vệ sinh môi trường 125%; danh hiệu gia đình văn hóa 107,18%; Tỷ lệ giảm nghèo; </w:t>
      </w:r>
      <w:r w:rsidRPr="00014B38">
        <w:rPr>
          <w:b/>
          <w:bCs/>
          <w:sz w:val="20"/>
          <w:szCs w:val="20"/>
        </w:rPr>
        <w:t>Lĩnh vực QP-AN (02 chỉ tiêu)</w:t>
      </w:r>
      <w:r w:rsidRPr="00014B38">
        <w:rPr>
          <w:sz w:val="20"/>
          <w:szCs w:val="20"/>
        </w:rPr>
        <w:t xml:space="preserve">:Phát triển đảng viên trong lực lượng dân quân và dự bị động viên166,7%; Tổ chức diễn tập chiến đấu phòng thủ trong nhiệm kỳ. </w:t>
      </w:r>
      <w:r w:rsidRPr="00014B38">
        <w:rPr>
          <w:b/>
          <w:bCs/>
          <w:sz w:val="20"/>
          <w:szCs w:val="20"/>
        </w:rPr>
        <w:t>Công tác xây dựng Đảng – Chính quyền, tổ chức CT-XH (03 chỉ tiêu):</w:t>
      </w:r>
      <w:r w:rsidRPr="00014B38">
        <w:rPr>
          <w:sz w:val="20"/>
          <w:szCs w:val="20"/>
        </w:rPr>
        <w:t xml:space="preserve"> công tác phát triển đảng viên toàn khóa 120%; Chi bộ hoàn thành tốt nhiệm vụ trở lên 109,4%; đảng viên HTTNV trở lên 102,5%</w:t>
      </w:r>
    </w:p>
  </w:footnote>
  <w:footnote w:id="2">
    <w:p w14:paraId="70EA12DC" w14:textId="77777777" w:rsidR="007F3C0B" w:rsidRPr="00A3294D" w:rsidRDefault="007F3C0B" w:rsidP="007F3C0B">
      <w:pPr>
        <w:ind w:firstLine="720"/>
        <w:jc w:val="both"/>
        <w:rPr>
          <w:sz w:val="20"/>
          <w:szCs w:val="20"/>
        </w:rPr>
      </w:pPr>
      <w:r w:rsidRPr="00A3294D">
        <w:rPr>
          <w:rStyle w:val="FootnoteReference"/>
          <w:sz w:val="20"/>
          <w:szCs w:val="20"/>
        </w:rPr>
        <w:footnoteRef/>
      </w:r>
      <w:r w:rsidRPr="00A3294D">
        <w:rPr>
          <w:sz w:val="20"/>
          <w:szCs w:val="20"/>
        </w:rPr>
        <w:t xml:space="preserve"> </w:t>
      </w:r>
      <w:r w:rsidRPr="000D69AD">
        <w:rPr>
          <w:b/>
          <w:bCs/>
          <w:sz w:val="20"/>
          <w:szCs w:val="20"/>
        </w:rPr>
        <w:t>Tổng 18 chỉ tiêu</w:t>
      </w:r>
      <w:r>
        <w:rPr>
          <w:sz w:val="20"/>
          <w:szCs w:val="20"/>
        </w:rPr>
        <w:t xml:space="preserve">: </w:t>
      </w:r>
      <w:r w:rsidRPr="00A3294D">
        <w:rPr>
          <w:b/>
          <w:bCs/>
          <w:sz w:val="20"/>
          <w:szCs w:val="20"/>
        </w:rPr>
        <w:t>Lĩnh vực VH-XH (</w:t>
      </w:r>
      <w:r>
        <w:rPr>
          <w:b/>
          <w:bCs/>
          <w:sz w:val="20"/>
          <w:szCs w:val="20"/>
        </w:rPr>
        <w:t>09</w:t>
      </w:r>
      <w:r w:rsidRPr="00A3294D">
        <w:rPr>
          <w:b/>
          <w:bCs/>
          <w:sz w:val="20"/>
          <w:szCs w:val="20"/>
        </w:rPr>
        <w:t xml:space="preserve"> chỉ tiêu):</w:t>
      </w:r>
      <w:r w:rsidRPr="00A3294D">
        <w:rPr>
          <w:sz w:val="20"/>
          <w:szCs w:val="20"/>
        </w:rPr>
        <w:t xml:space="preserve"> Trường THCS thị trấn đạt chuẩn quốc gia; Trường TH đạt chuẩn quốc gia mức độ 1; Trường Mầm non thị trấn đạt chuẩn quốc gia; Phân luồng học sinh tốt nghiệp THCS  vào học hệ giáo dục phổ thông, đào tạo trình độ trung cấp; Trạm y tế đạt bộ tiêu chí quốc gia về y tế; Tỷ lệ trẻ em dưới 1 tuổi được tiêm chủng đầy đủ các loại vac xin; Tỷ lệ hộ GĐ được sử dụng nước SH hợp vệ sinh; Số hộ gia đình có nhà vệ sinh tiêu hợp vệ sinh; Thôn làng đạt tiêu chuẩn thôn làng văn hóa. </w:t>
      </w:r>
      <w:r w:rsidRPr="00A3294D">
        <w:rPr>
          <w:b/>
          <w:bCs/>
          <w:sz w:val="20"/>
          <w:szCs w:val="20"/>
        </w:rPr>
        <w:t>Lĩnh vực QP-AN (0</w:t>
      </w:r>
      <w:r>
        <w:rPr>
          <w:b/>
          <w:bCs/>
          <w:sz w:val="20"/>
          <w:szCs w:val="20"/>
        </w:rPr>
        <w:t>7</w:t>
      </w:r>
      <w:r w:rsidRPr="00A3294D">
        <w:rPr>
          <w:b/>
          <w:bCs/>
          <w:sz w:val="20"/>
          <w:szCs w:val="20"/>
        </w:rPr>
        <w:t xml:space="preserve"> chỉ tiêu)</w:t>
      </w:r>
      <w:r w:rsidRPr="00A3294D">
        <w:rPr>
          <w:sz w:val="20"/>
          <w:szCs w:val="20"/>
        </w:rPr>
        <w:t>: Phát triển LLDQ so với tỷ lệ dân số; chi bộ quân sự thị trấn có chi ủy; Kết quả huấn luyện DQ hàng năm; Tuyển quân;</w:t>
      </w:r>
      <w:r>
        <w:rPr>
          <w:sz w:val="20"/>
          <w:szCs w:val="20"/>
        </w:rPr>
        <w:t xml:space="preserve"> đạt tiêu chí về quốc phòng;</w:t>
      </w:r>
      <w:r w:rsidRPr="00A3294D">
        <w:rPr>
          <w:sz w:val="20"/>
          <w:szCs w:val="20"/>
        </w:rPr>
        <w:t xml:space="preserve"> </w:t>
      </w:r>
      <w:r>
        <w:rPr>
          <w:sz w:val="20"/>
          <w:szCs w:val="20"/>
        </w:rPr>
        <w:t>tỷ lệ đảng viên là thôn đội trưởng, trung đội trưởng</w:t>
      </w:r>
      <w:r w:rsidRPr="00A3294D">
        <w:rPr>
          <w:sz w:val="20"/>
          <w:szCs w:val="20"/>
        </w:rPr>
        <w:t xml:space="preserve">; Duy trì đẩy mạnh phong trào toàn dân bảo vệ ANTQ. </w:t>
      </w:r>
      <w:r w:rsidRPr="00A3294D">
        <w:rPr>
          <w:b/>
          <w:bCs/>
          <w:sz w:val="20"/>
          <w:szCs w:val="20"/>
        </w:rPr>
        <w:t xml:space="preserve">Công tác xây dựng Đảng – Chính quyền, tổ chức CT-XH (02 chỉ tiêu): </w:t>
      </w:r>
      <w:r w:rsidRPr="00A3294D">
        <w:rPr>
          <w:sz w:val="20"/>
          <w:szCs w:val="20"/>
        </w:rPr>
        <w:t xml:space="preserve">Cán bộ công chức đạt chuẩn; Tỷ lệ quần chúng được tập hợp vào các tổ chức CTXH. </w:t>
      </w:r>
    </w:p>
  </w:footnote>
  <w:footnote w:id="3">
    <w:p w14:paraId="5EE28306" w14:textId="77777777" w:rsidR="007F3C0B" w:rsidRPr="00A3294D" w:rsidRDefault="007F3C0B" w:rsidP="007F3C0B">
      <w:pPr>
        <w:ind w:firstLine="720"/>
        <w:jc w:val="both"/>
        <w:rPr>
          <w:sz w:val="20"/>
          <w:szCs w:val="20"/>
        </w:rPr>
      </w:pPr>
      <w:r w:rsidRPr="000D69AD">
        <w:rPr>
          <w:rStyle w:val="FootnoteReference"/>
          <w:b/>
          <w:bCs/>
          <w:sz w:val="20"/>
          <w:szCs w:val="20"/>
        </w:rPr>
        <w:footnoteRef/>
      </w:r>
      <w:r w:rsidRPr="000D69AD">
        <w:rPr>
          <w:b/>
          <w:bCs/>
          <w:sz w:val="20"/>
          <w:szCs w:val="20"/>
        </w:rPr>
        <w:t xml:space="preserve"> Tổng 04 chỉ tiêu:</w:t>
      </w:r>
      <w:r>
        <w:rPr>
          <w:sz w:val="20"/>
          <w:szCs w:val="20"/>
        </w:rPr>
        <w:t xml:space="preserve"> </w:t>
      </w:r>
      <w:r w:rsidRPr="00A3294D">
        <w:rPr>
          <w:b/>
          <w:bCs/>
          <w:sz w:val="20"/>
          <w:szCs w:val="20"/>
        </w:rPr>
        <w:t>Lĩnh vực kinh tế (0</w:t>
      </w:r>
      <w:r>
        <w:rPr>
          <w:b/>
          <w:bCs/>
          <w:sz w:val="20"/>
          <w:szCs w:val="20"/>
        </w:rPr>
        <w:t>2</w:t>
      </w:r>
      <w:r w:rsidRPr="00A3294D">
        <w:rPr>
          <w:b/>
          <w:bCs/>
          <w:sz w:val="20"/>
          <w:szCs w:val="20"/>
        </w:rPr>
        <w:t xml:space="preserve"> chỉ tiêu): </w:t>
      </w:r>
      <w:r w:rsidRPr="00A3294D">
        <w:rPr>
          <w:sz w:val="20"/>
          <w:szCs w:val="20"/>
        </w:rPr>
        <w:t xml:space="preserve">Thu ngân sách địa bàn </w:t>
      </w:r>
      <w:r>
        <w:rPr>
          <w:sz w:val="20"/>
          <w:szCs w:val="20"/>
        </w:rPr>
        <w:t>24,21</w:t>
      </w:r>
      <w:r w:rsidRPr="00A3294D">
        <w:rPr>
          <w:sz w:val="20"/>
          <w:szCs w:val="20"/>
        </w:rPr>
        <w:t>%</w:t>
      </w:r>
      <w:r>
        <w:rPr>
          <w:sz w:val="20"/>
          <w:szCs w:val="20"/>
        </w:rPr>
        <w:t xml:space="preserve">, thu nhập bình quân đầu người 55,5 triệu đồng/người/năm đạt 95,2%; </w:t>
      </w:r>
      <w:r w:rsidRPr="00A3294D">
        <w:rPr>
          <w:b/>
          <w:bCs/>
          <w:sz w:val="20"/>
          <w:szCs w:val="20"/>
        </w:rPr>
        <w:t>Lĩnh vực VH-XH (0</w:t>
      </w:r>
      <w:r>
        <w:rPr>
          <w:b/>
          <w:bCs/>
          <w:sz w:val="20"/>
          <w:szCs w:val="20"/>
        </w:rPr>
        <w:t>1</w:t>
      </w:r>
      <w:r w:rsidRPr="00A3294D">
        <w:rPr>
          <w:b/>
          <w:bCs/>
          <w:sz w:val="20"/>
          <w:szCs w:val="20"/>
        </w:rPr>
        <w:t xml:space="preserve"> chỉ tiêu):</w:t>
      </w:r>
      <w:r w:rsidRPr="00A3294D">
        <w:rPr>
          <w:sz w:val="20"/>
          <w:szCs w:val="20"/>
        </w:rPr>
        <w:t xml:space="preserve"> Dân số trung bình 99,3</w:t>
      </w:r>
      <w:r>
        <w:rPr>
          <w:sz w:val="20"/>
          <w:szCs w:val="20"/>
        </w:rPr>
        <w:t>%;</w:t>
      </w:r>
      <w:r w:rsidRPr="00A3294D">
        <w:rPr>
          <w:sz w:val="20"/>
          <w:szCs w:val="20"/>
        </w:rPr>
        <w:t xml:space="preserve"> </w:t>
      </w:r>
      <w:r w:rsidRPr="00A3294D">
        <w:rPr>
          <w:b/>
          <w:bCs/>
          <w:sz w:val="20"/>
          <w:szCs w:val="20"/>
        </w:rPr>
        <w:t xml:space="preserve">Công tác xây dựng Đảng – Chính quyền, tổ chức CT-XH (01 chỉ tiêu): </w:t>
      </w:r>
      <w:r w:rsidRPr="00A3294D">
        <w:rPr>
          <w:sz w:val="20"/>
          <w:szCs w:val="20"/>
        </w:rPr>
        <w:t>Cơ quan đạt danh hiệu văn hóa</w:t>
      </w:r>
      <w:r>
        <w:rPr>
          <w:sz w:val="20"/>
          <w:szCs w:val="20"/>
        </w:rPr>
        <w:t>.</w:t>
      </w:r>
    </w:p>
  </w:footnote>
  <w:footnote w:id="4">
    <w:p w14:paraId="3AC0BFE2" w14:textId="6DCC77E4" w:rsidR="00AF2468" w:rsidRDefault="00AF2468" w:rsidP="00AF2468">
      <w:pPr>
        <w:pStyle w:val="FootnoteText"/>
        <w:ind w:firstLine="720"/>
      </w:pPr>
      <w:r>
        <w:rPr>
          <w:rStyle w:val="FootnoteReference"/>
        </w:rPr>
        <w:footnoteRef/>
      </w:r>
      <w:r>
        <w:t xml:space="preserve"> Chung Năng, Đăk Tung, Đăk Poi</w:t>
      </w:r>
    </w:p>
  </w:footnote>
  <w:footnote w:id="5">
    <w:p w14:paraId="38B8EC2C" w14:textId="77777777" w:rsidR="0097487A" w:rsidRPr="00A3294D" w:rsidRDefault="0097487A" w:rsidP="002063BD">
      <w:pPr>
        <w:ind w:firstLine="720"/>
        <w:jc w:val="both"/>
        <w:rPr>
          <w:color w:val="000000" w:themeColor="text1"/>
          <w:sz w:val="20"/>
          <w:szCs w:val="20"/>
        </w:rPr>
      </w:pPr>
      <w:r w:rsidRPr="00A3294D">
        <w:rPr>
          <w:rStyle w:val="FootnoteReference"/>
          <w:color w:val="000000" w:themeColor="text1"/>
          <w:sz w:val="20"/>
          <w:szCs w:val="20"/>
        </w:rPr>
        <w:footnoteRef/>
      </w:r>
      <w:r w:rsidRPr="00A3294D">
        <w:rPr>
          <w:color w:val="000000" w:themeColor="text1"/>
          <w:sz w:val="20"/>
          <w:szCs w:val="20"/>
        </w:rPr>
        <w:t xml:space="preserve">. Trong đó: </w:t>
      </w:r>
      <w:r w:rsidRPr="00A3294D">
        <w:rPr>
          <w:bCs/>
          <w:iCs/>
          <w:color w:val="000000" w:themeColor="text1"/>
          <w:sz w:val="20"/>
          <w:szCs w:val="20"/>
        </w:rPr>
        <w:t xml:space="preserve">Trâu: </w:t>
      </w:r>
      <w:r w:rsidRPr="00A3294D">
        <w:rPr>
          <w:bCs/>
          <w:iCs/>
          <w:color w:val="000000" w:themeColor="text1"/>
          <w:sz w:val="20"/>
          <w:szCs w:val="20"/>
          <w:lang w:val="it-IT"/>
        </w:rPr>
        <w:t>37 con/</w:t>
      </w:r>
      <w:r w:rsidRPr="00A3294D">
        <w:rPr>
          <w:bCs/>
          <w:iCs/>
          <w:color w:val="000000" w:themeColor="text1"/>
          <w:sz w:val="20"/>
          <w:szCs w:val="20"/>
        </w:rPr>
        <w:t>21 con; Bò:</w:t>
      </w:r>
      <w:r w:rsidRPr="00A3294D">
        <w:rPr>
          <w:bCs/>
          <w:iCs/>
          <w:color w:val="000000" w:themeColor="text1"/>
          <w:sz w:val="20"/>
          <w:szCs w:val="20"/>
          <w:lang w:val="it-IT"/>
        </w:rPr>
        <w:t>1.506con/</w:t>
      </w:r>
      <w:r w:rsidRPr="00A3294D">
        <w:rPr>
          <w:bCs/>
          <w:iCs/>
          <w:color w:val="000000" w:themeColor="text1"/>
          <w:sz w:val="20"/>
          <w:szCs w:val="20"/>
        </w:rPr>
        <w:t xml:space="preserve"> 950 con; Heo:</w:t>
      </w:r>
      <w:r w:rsidRPr="00A3294D">
        <w:rPr>
          <w:bCs/>
          <w:iCs/>
          <w:color w:val="000000" w:themeColor="text1"/>
          <w:sz w:val="20"/>
          <w:szCs w:val="20"/>
          <w:lang w:val="it-IT"/>
        </w:rPr>
        <w:t xml:space="preserve"> 4.000 con/</w:t>
      </w:r>
      <w:r w:rsidRPr="00A3294D">
        <w:rPr>
          <w:bCs/>
          <w:iCs/>
          <w:color w:val="000000" w:themeColor="text1"/>
          <w:sz w:val="20"/>
          <w:szCs w:val="20"/>
        </w:rPr>
        <w:t xml:space="preserve"> 3.000 con</w:t>
      </w:r>
    </w:p>
  </w:footnote>
  <w:footnote w:id="6">
    <w:p w14:paraId="2C32C410" w14:textId="1913A691" w:rsidR="00B912C4" w:rsidRPr="00AA3B49" w:rsidRDefault="00B912C4" w:rsidP="002063BD">
      <w:pPr>
        <w:pStyle w:val="FootnoteText"/>
        <w:ind w:firstLine="720"/>
        <w:jc w:val="both"/>
      </w:pPr>
      <w:r>
        <w:rPr>
          <w:rStyle w:val="FootnoteReference"/>
        </w:rPr>
        <w:footnoteRef/>
      </w:r>
      <w:r>
        <w:t xml:space="preserve"> </w:t>
      </w:r>
      <w:r w:rsidR="00AA3B49">
        <w:t xml:space="preserve">- </w:t>
      </w:r>
      <w:r w:rsidR="00AA3B49" w:rsidRPr="00AA3B49">
        <w:rPr>
          <w:b/>
          <w:bCs/>
        </w:rPr>
        <w:t>Giao rừng gồm</w:t>
      </w:r>
      <w:r w:rsidR="00AA3B49" w:rsidRPr="00AA3B49">
        <w:t>: Cá nhân: Rừng theo Quyết định số 178/QĐ-TTg, gồm 22 hộ diện tích 407.70 ha (</w:t>
      </w:r>
      <w:r w:rsidR="00AA3B49" w:rsidRPr="00AA3B49">
        <w:rPr>
          <w:i/>
          <w:iCs/>
        </w:rPr>
        <w:t>Có rừng 222.5ha, đất trống 185.20 ha</w:t>
      </w:r>
      <w:r w:rsidR="00AA3B49" w:rsidRPr="00AA3B49">
        <w:t>); Rừng theo Quyết định số 1264/QĐ-UBND gồm có 33 hộ, diện tích 287 ha (</w:t>
      </w:r>
      <w:r w:rsidR="00AA3B49" w:rsidRPr="00AA3B49">
        <w:rPr>
          <w:i/>
          <w:iCs/>
        </w:rPr>
        <w:t>Có rừng 269.5 ha, đất trống 17.49ha</w:t>
      </w:r>
      <w:r w:rsidR="00AA3B49" w:rsidRPr="00AA3B49">
        <w:t>); Rừng Cộng đồng: Đăk Ra, Chung Năng, Đăk Poi, Long Nang diện tích 59.01 ha</w:t>
      </w:r>
    </w:p>
    <w:p w14:paraId="7481434B" w14:textId="79912A92" w:rsidR="00AA3B49" w:rsidRPr="000B56D5" w:rsidRDefault="00AA3B49" w:rsidP="000B56D5">
      <w:pPr>
        <w:ind w:firstLine="720"/>
        <w:jc w:val="both"/>
        <w:rPr>
          <w:rFonts w:eastAsia="Calibri"/>
          <w:kern w:val="2"/>
          <w:sz w:val="20"/>
          <w:szCs w:val="20"/>
          <w14:ligatures w14:val="standardContextual"/>
        </w:rPr>
      </w:pPr>
      <w:r>
        <w:rPr>
          <w:b/>
          <w:bCs/>
          <w:sz w:val="20"/>
          <w:szCs w:val="20"/>
        </w:rPr>
        <w:t xml:space="preserve">- </w:t>
      </w:r>
      <w:r w:rsidRPr="00AA3B49">
        <w:rPr>
          <w:b/>
          <w:bCs/>
          <w:sz w:val="20"/>
          <w:szCs w:val="20"/>
        </w:rPr>
        <w:t>Khoán quản lý, bảo vệ</w:t>
      </w:r>
      <w:r w:rsidRPr="00AA3B49">
        <w:rPr>
          <w:sz w:val="20"/>
          <w:szCs w:val="20"/>
        </w:rPr>
        <w:t xml:space="preserve">: </w:t>
      </w:r>
      <w:r w:rsidRPr="00AA3B49">
        <w:rPr>
          <w:rFonts w:eastAsia="Calibri"/>
          <w:kern w:val="2"/>
          <w:sz w:val="20"/>
          <w:szCs w:val="20"/>
          <w14:ligatures w14:val="standardContextual"/>
        </w:rPr>
        <w:t xml:space="preserve">04 cộng đồng </w:t>
      </w:r>
      <w:r w:rsidR="00953444">
        <w:rPr>
          <w:rFonts w:eastAsia="Calibri"/>
          <w:kern w:val="2"/>
          <w:sz w:val="20"/>
          <w:szCs w:val="20"/>
          <w14:ligatures w14:val="standardContextual"/>
        </w:rPr>
        <w:t>(</w:t>
      </w:r>
      <w:r w:rsidR="00953444" w:rsidRPr="00953444">
        <w:rPr>
          <w:rFonts w:eastAsia="Calibri"/>
          <w:i/>
          <w:iCs/>
          <w:kern w:val="2"/>
          <w:sz w:val="20"/>
          <w:szCs w:val="20"/>
          <w14:ligatures w14:val="standardContextual"/>
        </w:rPr>
        <w:t>Chung năng; Đăk Tung; Đăk Poi; Long Nang</w:t>
      </w:r>
      <w:r w:rsidR="00953444">
        <w:rPr>
          <w:rFonts w:eastAsia="Calibri"/>
          <w:kern w:val="2"/>
          <w:sz w:val="20"/>
          <w:szCs w:val="20"/>
          <w14:ligatures w14:val="standardContextual"/>
        </w:rPr>
        <w:t>)</w:t>
      </w:r>
      <w:r w:rsidR="00953444" w:rsidRPr="00AA3B49">
        <w:rPr>
          <w:rFonts w:eastAsia="Calibri"/>
          <w:kern w:val="2"/>
          <w:sz w:val="20"/>
          <w:szCs w:val="20"/>
          <w14:ligatures w14:val="standardContextual"/>
        </w:rPr>
        <w:t xml:space="preserve"> </w:t>
      </w:r>
      <w:r w:rsidRPr="00AA3B49">
        <w:rPr>
          <w:rFonts w:eastAsia="Calibri"/>
          <w:kern w:val="2"/>
          <w:sz w:val="20"/>
          <w:szCs w:val="20"/>
          <w14:ligatures w14:val="standardContextual"/>
        </w:rPr>
        <w:t>và 04 nhóm hộ. Tổng diện tích 1.180 ha</w:t>
      </w:r>
      <w:r>
        <w:rPr>
          <w:rFonts w:eastAsia="Calibri"/>
          <w:kern w:val="2"/>
          <w:sz w:val="20"/>
          <w:szCs w:val="20"/>
          <w14:ligatures w14:val="standardContextual"/>
        </w:rPr>
        <w:t xml:space="preserve"> </w:t>
      </w:r>
      <w:r w:rsidRPr="00AA3B49">
        <w:rPr>
          <w:rFonts w:eastAsia="Calibri"/>
          <w:kern w:val="2"/>
          <w:sz w:val="20"/>
          <w:szCs w:val="20"/>
          <w14:ligatures w14:val="standardContextual"/>
        </w:rPr>
        <w:t xml:space="preserve">(Công ty </w:t>
      </w:r>
      <w:r>
        <w:rPr>
          <w:rFonts w:eastAsia="Calibri"/>
          <w:kern w:val="2"/>
          <w:sz w:val="20"/>
          <w:szCs w:val="20"/>
          <w14:ligatures w14:val="standardContextual"/>
        </w:rPr>
        <w:t>TNHH L</w:t>
      </w:r>
      <w:r w:rsidRPr="00AA3B49">
        <w:rPr>
          <w:rFonts w:eastAsia="Calibri"/>
          <w:kern w:val="2"/>
          <w:sz w:val="20"/>
          <w:szCs w:val="20"/>
          <w14:ligatures w14:val="standardContextual"/>
        </w:rPr>
        <w:t xml:space="preserve">âm nghiệp </w:t>
      </w:r>
      <w:r>
        <w:rPr>
          <w:rFonts w:eastAsia="Calibri"/>
          <w:kern w:val="2"/>
          <w:sz w:val="20"/>
          <w:szCs w:val="20"/>
          <w14:ligatures w14:val="standardContextual"/>
        </w:rPr>
        <w:t>Đ</w:t>
      </w:r>
      <w:r w:rsidRPr="00AA3B49">
        <w:rPr>
          <w:rFonts w:eastAsia="Calibri"/>
          <w:kern w:val="2"/>
          <w:sz w:val="20"/>
          <w:szCs w:val="20"/>
          <w14:ligatures w14:val="standardContextual"/>
        </w:rPr>
        <w:t xml:space="preserve">ăk </w:t>
      </w:r>
      <w:r>
        <w:rPr>
          <w:rFonts w:eastAsia="Calibri"/>
          <w:kern w:val="2"/>
          <w:sz w:val="20"/>
          <w:szCs w:val="20"/>
          <w14:ligatures w14:val="standardContextual"/>
        </w:rPr>
        <w:t>G</w:t>
      </w:r>
      <w:r w:rsidRPr="00AA3B49">
        <w:rPr>
          <w:rFonts w:eastAsia="Calibri"/>
          <w:kern w:val="2"/>
          <w:sz w:val="20"/>
          <w:szCs w:val="20"/>
          <w14:ligatures w14:val="standardContextual"/>
        </w:rPr>
        <w:t>lei)</w:t>
      </w:r>
      <w:r>
        <w:rPr>
          <w:rFonts w:eastAsia="Calibri"/>
          <w:kern w:val="2"/>
          <w:sz w:val="20"/>
          <w:szCs w:val="20"/>
          <w14:ligatures w14:val="standardContextual"/>
        </w:rPr>
        <w:t xml:space="preserve">; </w:t>
      </w:r>
      <w:r w:rsidR="00BE0F4C">
        <w:rPr>
          <w:rFonts w:eastAsia="Calibri"/>
          <w:kern w:val="2"/>
          <w:sz w:val="20"/>
          <w:szCs w:val="20"/>
          <w14:ligatures w14:val="standardContextual"/>
        </w:rPr>
        <w:t xml:space="preserve">Khu BTTNNL: </w:t>
      </w:r>
      <w:r w:rsidR="00953444">
        <w:rPr>
          <w:rFonts w:eastAsia="Calibri"/>
          <w:kern w:val="2"/>
          <w:sz w:val="20"/>
          <w:szCs w:val="20"/>
          <w14:ligatures w14:val="standardContextual"/>
        </w:rPr>
        <w:t>2</w:t>
      </w:r>
      <w:r w:rsidR="00953444" w:rsidRPr="00953444">
        <w:rPr>
          <w:rFonts w:eastAsia="Calibri"/>
          <w:kern w:val="2"/>
          <w:sz w:val="20"/>
          <w:szCs w:val="20"/>
          <w14:ligatures w14:val="standardContextual"/>
        </w:rPr>
        <w:t xml:space="preserve">.022,51 ha </w:t>
      </w:r>
      <w:r w:rsidR="00953444">
        <w:rPr>
          <w:rFonts w:eastAsia="Calibri"/>
          <w:kern w:val="2"/>
          <w:sz w:val="20"/>
          <w:szCs w:val="20"/>
          <w14:ligatures w14:val="standardContextual"/>
        </w:rPr>
        <w:t>(</w:t>
      </w:r>
      <w:r w:rsidR="00BE0F4C" w:rsidRPr="00953444">
        <w:rPr>
          <w:rFonts w:eastAsia="Calibri"/>
          <w:i/>
          <w:iCs/>
          <w:kern w:val="2"/>
          <w:sz w:val="20"/>
          <w:szCs w:val="20"/>
          <w14:ligatures w14:val="standardContextual"/>
        </w:rPr>
        <w:t>Long Nang 686.85 ha. Đăk poi 410.55ha. Chung năng 558.38ha. Đăk tung 336.93ha</w:t>
      </w:r>
      <w:r w:rsidR="00953444" w:rsidRPr="00953444">
        <w:rPr>
          <w:rFonts w:eastAsia="Calibri"/>
          <w:i/>
          <w:iCs/>
          <w:kern w:val="2"/>
          <w:sz w:val="20"/>
          <w:szCs w:val="20"/>
          <w14:ligatures w14:val="standardContextual"/>
        </w:rPr>
        <w:t>)</w:t>
      </w:r>
      <w:r w:rsidR="00BE0F4C" w:rsidRPr="00953444">
        <w:rPr>
          <w:rFonts w:eastAsia="Calibri"/>
          <w:i/>
          <w:iCs/>
          <w:kern w:val="2"/>
          <w:sz w:val="20"/>
          <w:szCs w:val="20"/>
          <w14:ligatures w14:val="standardContextual"/>
        </w:rPr>
        <w:t>.</w:t>
      </w:r>
    </w:p>
  </w:footnote>
  <w:footnote w:id="7">
    <w:p w14:paraId="5D176B44" w14:textId="054BED0E" w:rsidR="00574DE3" w:rsidRPr="00574DE3" w:rsidRDefault="00574DE3" w:rsidP="002063BD">
      <w:pPr>
        <w:pStyle w:val="FootnoteText"/>
        <w:ind w:firstLine="720"/>
        <w:jc w:val="both"/>
      </w:pPr>
      <w:r w:rsidRPr="00574DE3">
        <w:rPr>
          <w:rStyle w:val="FootnoteReference"/>
        </w:rPr>
        <w:footnoteRef/>
      </w:r>
      <w:r w:rsidRPr="00574DE3">
        <w:t xml:space="preserve"> </w:t>
      </w:r>
      <w:r w:rsidR="008A61C8">
        <w:rPr>
          <w:szCs w:val="28"/>
        </w:rPr>
        <w:t>N</w:t>
      </w:r>
      <w:r w:rsidRPr="00574DE3">
        <w:rPr>
          <w:szCs w:val="28"/>
        </w:rPr>
        <w:t>ăm 2021: 45,49 ha; năm 2022/</w:t>
      </w:r>
      <w:r w:rsidRPr="00574DE3">
        <w:rPr>
          <w:szCs w:val="28"/>
          <w:lang w:val="vi-VN"/>
        </w:rPr>
        <w:t>37</w:t>
      </w:r>
      <w:r w:rsidRPr="00574DE3">
        <w:rPr>
          <w:szCs w:val="28"/>
        </w:rPr>
        <w:t xml:space="preserve"> ha; năm 2023/120 ha; năm 2024/52,12 ha.</w:t>
      </w:r>
    </w:p>
  </w:footnote>
  <w:footnote w:id="8">
    <w:p w14:paraId="16E79765" w14:textId="1FAF73F8" w:rsidR="00323ADD" w:rsidRDefault="00323ADD" w:rsidP="00323ADD">
      <w:pPr>
        <w:pStyle w:val="FootnoteText"/>
        <w:ind w:firstLine="720"/>
      </w:pPr>
      <w:r>
        <w:rPr>
          <w:rStyle w:val="FootnoteReference"/>
        </w:rPr>
        <w:footnoteRef/>
      </w:r>
      <w:r>
        <w:t xml:space="preserve"> Mứt sâm dây ngọc linh, Thịt khô gác bếp, Cà phê AZ, Rượu sâm dây Ngọc Linh</w:t>
      </w:r>
    </w:p>
  </w:footnote>
  <w:footnote w:id="9">
    <w:p w14:paraId="777F642B" w14:textId="77777777" w:rsidR="00835EAC" w:rsidRPr="00A3294D" w:rsidRDefault="00835EAC" w:rsidP="00835EAC">
      <w:pPr>
        <w:pStyle w:val="FootnoteText"/>
        <w:ind w:firstLine="720"/>
        <w:jc w:val="both"/>
      </w:pPr>
      <w:r w:rsidRPr="00A3294D">
        <w:rPr>
          <w:rStyle w:val="FootnoteReference"/>
        </w:rPr>
        <w:footnoteRef/>
      </w:r>
      <w:r w:rsidRPr="00A3294D">
        <w:t xml:space="preserve"> Mai Văn Hiểu thôn 16/5 với số tiền 17,5 triệu (đã chấp hành) ; Nguyễn Văn Vinh thôn Đăk Xanh với số tiền 15 triệu đồng (đã chấp hành); Nguyễn Đình Kỷ thôn Đăk Dung với số tiền 25 triệu đồng (chưa chấp hành).</w:t>
      </w:r>
    </w:p>
  </w:footnote>
  <w:footnote w:id="10">
    <w:p w14:paraId="3F0FE5F9" w14:textId="19058109" w:rsidR="002C6DD4" w:rsidRPr="002C6DD4" w:rsidRDefault="002C6DD4" w:rsidP="002C6DD4">
      <w:pPr>
        <w:pStyle w:val="FootnoteText"/>
        <w:ind w:firstLine="720"/>
        <w:jc w:val="both"/>
        <w:rPr>
          <w:lang w:val="es-ES"/>
        </w:rPr>
      </w:pPr>
      <w:r>
        <w:rPr>
          <w:rStyle w:val="FootnoteReference"/>
        </w:rPr>
        <w:footnoteRef/>
      </w:r>
      <w:r>
        <w:t xml:space="preserve"> </w:t>
      </w:r>
      <w:r w:rsidRPr="0042072F">
        <w:rPr>
          <w:rFonts w:eastAsia="Lucida Sans Unicode"/>
          <w:color w:val="000000" w:themeColor="text1"/>
          <w:kern w:val="3"/>
          <w:lang w:val="es-ES"/>
        </w:rPr>
        <w:t>295 hồ sơ trong lĩnh vực đất đai (</w:t>
      </w:r>
      <w:r w:rsidRPr="002C6DD4">
        <w:rPr>
          <w:i/>
          <w:iCs/>
          <w:lang w:val="es-ES"/>
        </w:rPr>
        <w:t>Cấp mới 65 hồ sơ, đính chính thông tin pháp nhân 52; thay đổi thông tin 26 hồ sơ; hồ sơ thừa kế 43 hồ sơ; tặng cho 28 hồ sơ; gia hạn QSD đất  66 hồ sơ; chuyển nhượng 63 hồ sơ; cấp đổi, cấp lại 18 hồ sơ</w:t>
      </w:r>
      <w:r w:rsidRPr="0042072F">
        <w:rPr>
          <w:rFonts w:eastAsia="Lucida Sans Unicode"/>
          <w:color w:val="000000" w:themeColor="text1"/>
          <w:kern w:val="3"/>
          <w:lang w:val="es-ES"/>
        </w:rPr>
        <w:t xml:space="preserve">), trong đó: </w:t>
      </w:r>
      <w:r w:rsidRPr="0042072F">
        <w:rPr>
          <w:bCs/>
          <w:color w:val="000000" w:themeColor="text1"/>
          <w:lang w:val="es-ES"/>
        </w:rPr>
        <w:t xml:space="preserve">Công tác cấp giấy CNQSD đất lần đầu được quan tâm chú trọng, để hộ đồng bào dân tộc thiểu số trên địa bàn thị trấn được hưởng chính sách miễn, giảm tiền sử dụng theo quy định. </w:t>
      </w:r>
    </w:p>
  </w:footnote>
  <w:footnote w:id="11">
    <w:p w14:paraId="2BBBB51D" w14:textId="6EA1FD7A" w:rsidR="002C6DD4" w:rsidRPr="002C6DD4" w:rsidRDefault="002C6DD4" w:rsidP="002C6DD4">
      <w:pPr>
        <w:pStyle w:val="FootnoteText"/>
        <w:ind w:firstLine="720"/>
        <w:jc w:val="both"/>
        <w:rPr>
          <w:bCs/>
          <w:color w:val="000000" w:themeColor="text1"/>
          <w:lang w:val="es-ES"/>
        </w:rPr>
      </w:pPr>
      <w:r>
        <w:rPr>
          <w:rStyle w:val="FootnoteReference"/>
        </w:rPr>
        <w:footnoteRef/>
      </w:r>
      <w:r w:rsidRPr="002C6DD4">
        <w:rPr>
          <w:lang w:val="es-ES"/>
        </w:rPr>
        <w:t xml:space="preserve"> </w:t>
      </w:r>
      <w:r w:rsidRPr="0042072F">
        <w:rPr>
          <w:bCs/>
          <w:color w:val="000000" w:themeColor="text1"/>
          <w:lang w:val="es-ES"/>
        </w:rPr>
        <w:t>07</w:t>
      </w:r>
      <w:r>
        <w:rPr>
          <w:bCs/>
          <w:color w:val="000000" w:themeColor="text1"/>
          <w:lang w:val="es-ES"/>
        </w:rPr>
        <w:t xml:space="preserve"> trường hợp vi phạm</w:t>
      </w:r>
      <w:r w:rsidRPr="0042072F">
        <w:rPr>
          <w:bCs/>
          <w:color w:val="000000" w:themeColor="text1"/>
          <w:lang w:val="es-ES"/>
        </w:rPr>
        <w:t>, với tổng số tiền là 83,5 triệu đồng (</w:t>
      </w:r>
      <w:r w:rsidRPr="00A53130">
        <w:rPr>
          <w:i/>
          <w:iCs/>
          <w:color w:val="000000" w:themeColor="text1"/>
          <w:lang w:val="es-ES"/>
        </w:rPr>
        <w:t>Nguyễn Ngọc Phú 3 triệu, A Din 4 triệu, Lê Doãn Linh 8 triệu, Hoàng Minh Trà 7,5 triệu, Vũ Đình Quỳnh 45 triệu, Ngô Thị Hoa 8 triệu; Trần Huy Trung 8 triệu đồng</w:t>
      </w:r>
      <w:r w:rsidRPr="0042072F">
        <w:rPr>
          <w:color w:val="000000" w:themeColor="text1"/>
          <w:lang w:val="es-ES"/>
        </w:rPr>
        <w:t>)</w:t>
      </w:r>
      <w:r w:rsidRPr="0042072F">
        <w:rPr>
          <w:bCs/>
          <w:color w:val="000000" w:themeColor="text1"/>
          <w:lang w:val="es-ES"/>
        </w:rPr>
        <w:t>, UBND thị xử lý theo thẩm quyền là 02 trường hợp với số tiền là 7 triệu đồng, 05 trường hợp chuyển hồ sơ lên UBND huyện xử lý theo thẩm quyền là 76,5 triệu.</w:t>
      </w:r>
    </w:p>
  </w:footnote>
  <w:footnote w:id="12">
    <w:p w14:paraId="6CDFE973" w14:textId="63D52AAD" w:rsidR="00835EAC" w:rsidRPr="00954AD1" w:rsidRDefault="00835EAC" w:rsidP="00954AD1">
      <w:pPr>
        <w:ind w:firstLine="720"/>
        <w:jc w:val="both"/>
        <w:rPr>
          <w:color w:val="000000" w:themeColor="text1"/>
          <w:sz w:val="20"/>
          <w:szCs w:val="20"/>
          <w:lang w:val="es-ES"/>
        </w:rPr>
      </w:pPr>
      <w:r w:rsidRPr="00A3294D">
        <w:rPr>
          <w:rStyle w:val="FootnoteReference"/>
          <w:sz w:val="20"/>
          <w:szCs w:val="20"/>
        </w:rPr>
        <w:footnoteRef/>
      </w:r>
      <w:r w:rsidRPr="002C6DD4">
        <w:rPr>
          <w:sz w:val="20"/>
          <w:szCs w:val="20"/>
          <w:lang w:val="es-ES"/>
        </w:rPr>
        <w:t xml:space="preserve"> </w:t>
      </w:r>
      <w:r w:rsidR="00A53130" w:rsidRPr="002C6DD4">
        <w:rPr>
          <w:color w:val="000000" w:themeColor="text1"/>
          <w:sz w:val="20"/>
          <w:szCs w:val="20"/>
          <w:lang w:val="es-ES"/>
        </w:rPr>
        <w:t>B</w:t>
      </w:r>
      <w:r w:rsidRPr="002C6DD4">
        <w:rPr>
          <w:color w:val="000000" w:themeColor="text1"/>
          <w:sz w:val="20"/>
          <w:szCs w:val="20"/>
          <w:lang w:val="es-ES"/>
        </w:rPr>
        <w:t>ố trí là 161 lô/161 hộ, đã làm nhà</w:t>
      </w:r>
      <w:r w:rsidRPr="00A3294D">
        <w:rPr>
          <w:color w:val="000000" w:themeColor="text1"/>
          <w:sz w:val="20"/>
          <w:szCs w:val="20"/>
          <w:lang w:val="vi-VN"/>
        </w:rPr>
        <w:t xml:space="preserve"> 129 hộ</w:t>
      </w:r>
      <w:r w:rsidRPr="002C6DD4">
        <w:rPr>
          <w:color w:val="000000" w:themeColor="text1"/>
          <w:sz w:val="20"/>
          <w:szCs w:val="20"/>
          <w:lang w:val="es-ES"/>
        </w:rPr>
        <w:t xml:space="preserve">, còn </w:t>
      </w:r>
      <w:r w:rsidRPr="00A3294D">
        <w:rPr>
          <w:color w:val="000000" w:themeColor="text1"/>
          <w:sz w:val="20"/>
          <w:szCs w:val="20"/>
          <w:lang w:val="vi-VN"/>
        </w:rPr>
        <w:t>32</w:t>
      </w:r>
      <w:r w:rsidRPr="002C6DD4">
        <w:rPr>
          <w:color w:val="000000" w:themeColor="text1"/>
          <w:sz w:val="20"/>
          <w:szCs w:val="20"/>
          <w:lang w:val="es-ES"/>
        </w:rPr>
        <w:t xml:space="preserve"> hộ chưa làm nhà để ở (</w:t>
      </w:r>
      <w:r w:rsidRPr="002C6DD4">
        <w:rPr>
          <w:i/>
          <w:iCs/>
          <w:color w:val="000000" w:themeColor="text1"/>
          <w:sz w:val="20"/>
          <w:szCs w:val="20"/>
          <w:lang w:val="es-ES"/>
        </w:rPr>
        <w:t>Khu tái định cư thôn Long Nang đã bố trí là 96 lô/96 hộ</w:t>
      </w:r>
      <w:r w:rsidR="00A53130" w:rsidRPr="002C6DD4">
        <w:rPr>
          <w:i/>
          <w:iCs/>
          <w:color w:val="000000" w:themeColor="text1"/>
          <w:sz w:val="20"/>
          <w:szCs w:val="20"/>
          <w:lang w:val="es-ES"/>
        </w:rPr>
        <w:t>,</w:t>
      </w:r>
      <w:r w:rsidRPr="00A53130">
        <w:rPr>
          <w:i/>
          <w:iCs/>
          <w:color w:val="000000" w:themeColor="text1"/>
          <w:sz w:val="20"/>
          <w:szCs w:val="20"/>
          <w:lang w:val="es-ES"/>
        </w:rPr>
        <w:t xml:space="preserve"> đã làm nhà </w:t>
      </w:r>
      <w:r w:rsidRPr="00A53130">
        <w:rPr>
          <w:i/>
          <w:iCs/>
          <w:color w:val="000000" w:themeColor="text1"/>
          <w:sz w:val="20"/>
          <w:szCs w:val="20"/>
          <w:lang w:val="vi-VN"/>
        </w:rPr>
        <w:t xml:space="preserve">ở </w:t>
      </w:r>
      <w:r w:rsidRPr="00A53130">
        <w:rPr>
          <w:i/>
          <w:iCs/>
          <w:color w:val="000000" w:themeColor="text1"/>
          <w:sz w:val="20"/>
          <w:szCs w:val="20"/>
          <w:lang w:val="es-ES"/>
        </w:rPr>
        <w:t xml:space="preserve"> là  </w:t>
      </w:r>
      <w:r w:rsidRPr="00A53130">
        <w:rPr>
          <w:i/>
          <w:iCs/>
          <w:color w:val="000000" w:themeColor="text1"/>
          <w:sz w:val="20"/>
          <w:szCs w:val="20"/>
          <w:lang w:val="vi-VN"/>
        </w:rPr>
        <w:t xml:space="preserve">89 </w:t>
      </w:r>
      <w:r w:rsidRPr="00A53130">
        <w:rPr>
          <w:i/>
          <w:iCs/>
          <w:color w:val="000000" w:themeColor="text1"/>
          <w:sz w:val="20"/>
          <w:szCs w:val="20"/>
          <w:lang w:val="es-ES"/>
        </w:rPr>
        <w:t>hộ</w:t>
      </w:r>
      <w:r w:rsidRPr="00A53130">
        <w:rPr>
          <w:i/>
          <w:iCs/>
          <w:color w:val="000000" w:themeColor="text1"/>
          <w:sz w:val="20"/>
          <w:szCs w:val="20"/>
          <w:lang w:val="vi-VN"/>
        </w:rPr>
        <w:t>,</w:t>
      </w:r>
      <w:r w:rsidRPr="00A53130">
        <w:rPr>
          <w:i/>
          <w:iCs/>
          <w:color w:val="000000" w:themeColor="text1"/>
          <w:sz w:val="20"/>
          <w:szCs w:val="20"/>
          <w:lang w:val="es-ES"/>
        </w:rPr>
        <w:t xml:space="preserve"> còn </w:t>
      </w:r>
      <w:r w:rsidRPr="00A53130">
        <w:rPr>
          <w:i/>
          <w:iCs/>
          <w:color w:val="000000" w:themeColor="text1"/>
          <w:sz w:val="20"/>
          <w:szCs w:val="20"/>
          <w:lang w:val="vi-VN"/>
        </w:rPr>
        <w:t>07</w:t>
      </w:r>
      <w:r w:rsidRPr="00A53130">
        <w:rPr>
          <w:i/>
          <w:iCs/>
          <w:color w:val="000000" w:themeColor="text1"/>
          <w:sz w:val="20"/>
          <w:szCs w:val="20"/>
          <w:lang w:val="es-ES"/>
        </w:rPr>
        <w:t xml:space="preserve"> hộ chưa làm nhà để về ở; </w:t>
      </w:r>
      <w:r w:rsidRPr="002C6DD4">
        <w:rPr>
          <w:i/>
          <w:iCs/>
          <w:color w:val="000000" w:themeColor="text1"/>
          <w:sz w:val="20"/>
          <w:szCs w:val="20"/>
          <w:lang w:val="es-ES"/>
        </w:rPr>
        <w:t>Khu tái định cư thôn Chung Năng đã bố trí là 65 lô/65 hộ</w:t>
      </w:r>
      <w:r w:rsidR="00A53130" w:rsidRPr="002C6DD4">
        <w:rPr>
          <w:i/>
          <w:iCs/>
          <w:color w:val="000000" w:themeColor="text1"/>
          <w:sz w:val="20"/>
          <w:szCs w:val="20"/>
          <w:lang w:val="es-ES"/>
        </w:rPr>
        <w:t>,</w:t>
      </w:r>
      <w:r w:rsidRPr="00A53130">
        <w:rPr>
          <w:i/>
          <w:iCs/>
          <w:color w:val="000000" w:themeColor="text1"/>
          <w:sz w:val="20"/>
          <w:szCs w:val="20"/>
          <w:lang w:val="es-ES"/>
        </w:rPr>
        <w:t xml:space="preserve"> đã làm nhà và về nơi ở là </w:t>
      </w:r>
      <w:r w:rsidRPr="00A53130">
        <w:rPr>
          <w:i/>
          <w:iCs/>
          <w:color w:val="000000" w:themeColor="text1"/>
          <w:sz w:val="20"/>
          <w:szCs w:val="20"/>
          <w:lang w:val="vi-VN"/>
        </w:rPr>
        <w:t>40</w:t>
      </w:r>
      <w:r w:rsidRPr="00A53130">
        <w:rPr>
          <w:i/>
          <w:iCs/>
          <w:color w:val="000000" w:themeColor="text1"/>
          <w:sz w:val="20"/>
          <w:szCs w:val="20"/>
          <w:lang w:val="es-ES"/>
        </w:rPr>
        <w:t xml:space="preserve"> hộ</w:t>
      </w:r>
      <w:r w:rsidRPr="00A53130">
        <w:rPr>
          <w:i/>
          <w:iCs/>
          <w:color w:val="000000" w:themeColor="text1"/>
          <w:sz w:val="20"/>
          <w:szCs w:val="20"/>
          <w:lang w:val="vi-VN"/>
        </w:rPr>
        <w:t>,</w:t>
      </w:r>
      <w:r w:rsidRPr="00A53130">
        <w:rPr>
          <w:i/>
          <w:iCs/>
          <w:color w:val="000000" w:themeColor="text1"/>
          <w:sz w:val="20"/>
          <w:szCs w:val="20"/>
          <w:lang w:val="es-ES"/>
        </w:rPr>
        <w:t xml:space="preserve"> còn </w:t>
      </w:r>
      <w:r w:rsidRPr="00A53130">
        <w:rPr>
          <w:i/>
          <w:iCs/>
          <w:color w:val="000000" w:themeColor="text1"/>
          <w:sz w:val="20"/>
          <w:szCs w:val="20"/>
          <w:lang w:val="vi-VN"/>
        </w:rPr>
        <w:t>25</w:t>
      </w:r>
      <w:r w:rsidRPr="00A53130">
        <w:rPr>
          <w:i/>
          <w:iCs/>
          <w:color w:val="000000" w:themeColor="text1"/>
          <w:sz w:val="20"/>
          <w:szCs w:val="20"/>
          <w:lang w:val="es-ES"/>
        </w:rPr>
        <w:t xml:space="preserve"> hộ chưa làm nhà để về ở)</w:t>
      </w:r>
      <w:r w:rsidRPr="00A3294D">
        <w:rPr>
          <w:color w:val="000000" w:themeColor="text1"/>
          <w:sz w:val="20"/>
          <w:szCs w:val="20"/>
          <w:lang w:val="es-ES"/>
        </w:rPr>
        <w:t>.</w:t>
      </w:r>
    </w:p>
  </w:footnote>
  <w:footnote w:id="13">
    <w:p w14:paraId="00248C2F" w14:textId="77777777" w:rsidR="00166EEF" w:rsidRPr="00835EAC" w:rsidRDefault="00166EEF" w:rsidP="00835EAC">
      <w:pPr>
        <w:pStyle w:val="FootnoteText"/>
        <w:ind w:firstLine="720"/>
        <w:jc w:val="both"/>
        <w:rPr>
          <w:color w:val="000000" w:themeColor="text1"/>
          <w:lang w:val="es-ES"/>
        </w:rPr>
      </w:pPr>
      <w:r w:rsidRPr="00A3294D">
        <w:rPr>
          <w:rStyle w:val="FootnoteReference"/>
          <w:color w:val="000000" w:themeColor="text1"/>
        </w:rPr>
        <w:footnoteRef/>
      </w:r>
      <w:r w:rsidRPr="00835EAC">
        <w:rPr>
          <w:color w:val="000000" w:themeColor="text1"/>
          <w:lang w:val="es-ES"/>
        </w:rPr>
        <w:t xml:space="preserve"> Mỏ cát Xí nghiệp xây dựng Đức Tiến (Đăk Tung); mỏ cát Công ty TNHH MTV Quốc Thiên Kon Tum (Long Nang); mỏ đá Công ty TNHH MTV Thạch Anh Sa (Đăk Poi);  01 mỏ đã chấm dứt hoạt động của dự án là mỏ đá Công ty TNHH MTV Vũ Quỳnh (Long Nang). </w:t>
      </w:r>
    </w:p>
  </w:footnote>
  <w:footnote w:id="14">
    <w:p w14:paraId="2F9B5D3F" w14:textId="77777777" w:rsidR="00E72D76" w:rsidRPr="00E72D76" w:rsidRDefault="002063BD" w:rsidP="002063BD">
      <w:pPr>
        <w:pStyle w:val="FootnoteText"/>
        <w:ind w:firstLine="720"/>
        <w:jc w:val="both"/>
        <w:rPr>
          <w:color w:val="000000" w:themeColor="text1"/>
          <w:lang w:val="es-ES"/>
        </w:rPr>
      </w:pPr>
      <w:r w:rsidRPr="00E72D76">
        <w:rPr>
          <w:rStyle w:val="FootnoteReference"/>
          <w:color w:val="000000" w:themeColor="text1"/>
        </w:rPr>
        <w:footnoteRef/>
      </w:r>
      <w:r w:rsidRPr="00E72D76">
        <w:rPr>
          <w:color w:val="000000" w:themeColor="text1"/>
          <w:lang w:val="es-ES"/>
        </w:rPr>
        <w:t xml:space="preserve"> </w:t>
      </w:r>
      <w:r w:rsidR="009B5F9F" w:rsidRPr="00E72D76">
        <w:rPr>
          <w:b/>
          <w:bCs/>
          <w:i/>
          <w:iCs/>
          <w:color w:val="000000" w:themeColor="text1"/>
          <w:lang w:val="es-ES"/>
        </w:rPr>
        <w:t>Năm 2021:</w:t>
      </w:r>
      <w:r w:rsidR="009B5F9F" w:rsidRPr="00E72D76">
        <w:rPr>
          <w:color w:val="000000" w:themeColor="text1"/>
          <w:lang w:val="es-ES"/>
        </w:rPr>
        <w:t xml:space="preserve"> </w:t>
      </w:r>
      <w:r w:rsidR="009B5F9F" w:rsidRPr="00E72D76">
        <w:rPr>
          <w:b/>
          <w:bCs/>
          <w:color w:val="000000" w:themeColor="text1"/>
          <w:lang w:val="es-ES"/>
        </w:rPr>
        <w:t>Tổng: 1.355 triệu đồng</w:t>
      </w:r>
      <w:r w:rsidR="009B5F9F" w:rsidRPr="00E72D76">
        <w:rPr>
          <w:color w:val="000000" w:themeColor="text1"/>
          <w:lang w:val="es-ES"/>
        </w:rPr>
        <w:t>, trong đó: sửa chữa cầu treo 881 triệu đồng; Nguồn khác là 279 triệu đồng sửa chữa cầu treo nhóm 4 Đăk Ra và sửa chữa đường thôn Chung Năng; sửa chữa khu cách ly 195 triệu đồng.</w:t>
      </w:r>
    </w:p>
    <w:p w14:paraId="54555EF0" w14:textId="18ECDCAB" w:rsidR="00E72D76" w:rsidRPr="00E72D76" w:rsidRDefault="009B5F9F" w:rsidP="002063BD">
      <w:pPr>
        <w:pStyle w:val="FootnoteText"/>
        <w:ind w:firstLine="720"/>
        <w:jc w:val="both"/>
        <w:rPr>
          <w:color w:val="000000" w:themeColor="text1"/>
          <w:lang w:val="es-ES"/>
        </w:rPr>
      </w:pPr>
      <w:r w:rsidRPr="00E72D76">
        <w:rPr>
          <w:color w:val="000000" w:themeColor="text1"/>
          <w:lang w:val="es-ES"/>
        </w:rPr>
        <w:t xml:space="preserve">  </w:t>
      </w:r>
      <w:r w:rsidRPr="00E72D76">
        <w:rPr>
          <w:b/>
          <w:bCs/>
          <w:i/>
          <w:iCs/>
          <w:color w:val="000000" w:themeColor="text1"/>
          <w:lang w:val="es-ES"/>
        </w:rPr>
        <w:t>Năm 2022:</w:t>
      </w:r>
      <w:r w:rsidRPr="00E72D76">
        <w:rPr>
          <w:color w:val="000000" w:themeColor="text1"/>
          <w:lang w:val="es-ES"/>
        </w:rPr>
        <w:t xml:space="preserve"> </w:t>
      </w:r>
      <w:r w:rsidRPr="00E72D76">
        <w:rPr>
          <w:b/>
          <w:bCs/>
          <w:color w:val="000000" w:themeColor="text1"/>
          <w:lang w:val="es-ES"/>
        </w:rPr>
        <w:t>Tổng 4.817 triệu đồng</w:t>
      </w:r>
      <w:r w:rsidRPr="00E72D76">
        <w:rPr>
          <w:color w:val="000000" w:themeColor="text1"/>
          <w:lang w:val="es-ES"/>
        </w:rPr>
        <w:t xml:space="preserve">, trong đó vùng đồng bào DTTS và Miền núi </w:t>
      </w:r>
      <w:r w:rsidRPr="00E72D76">
        <w:rPr>
          <w:b/>
          <w:bCs/>
          <w:i/>
          <w:iCs/>
          <w:color w:val="000000" w:themeColor="text1"/>
          <w:lang w:val="es-ES"/>
        </w:rPr>
        <w:t>(viết tắt là CT DTMN)</w:t>
      </w:r>
      <w:r w:rsidRPr="00E72D76">
        <w:rPr>
          <w:color w:val="000000" w:themeColor="text1"/>
          <w:lang w:val="es-ES"/>
        </w:rPr>
        <w:t xml:space="preserve"> 1,8 tỷ đầu tư tuyến đường đi KSX từ ruộng bà Chiến đến huyện đội;  sự nghiệp CTMT GNBV 220 triệu đồng; sự nghiệp CT DTTS và Miền núi: 1.283 triệu đồng</w:t>
      </w:r>
      <w:r w:rsidRPr="00E72D76">
        <w:rPr>
          <w:i/>
          <w:iCs/>
          <w:color w:val="000000" w:themeColor="text1"/>
          <w:lang w:val="es-ES"/>
        </w:rPr>
        <w:t xml:space="preserve">; </w:t>
      </w:r>
      <w:r w:rsidRPr="00E72D76">
        <w:rPr>
          <w:color w:val="000000" w:themeColor="text1"/>
          <w:lang w:val="es-ES"/>
        </w:rPr>
        <w:t xml:space="preserve">Sửa chữa cầu tràn Đăk Tung 681 triệu; sửa chữa Trụ sở Trạm y tế cũ để bố trí phòng làm việc và Bộ phận 01 cửa 300 triệu đồng; sửa chữa cầu treo 200 triệu đồng; nhà rông văn hóa thôn Đăk Ra 133 triệu đồng; nhiệm vụ chi bảo vệ môi trường (Xây dựng hố thu gom rác thải) 200 triệu đồng. </w:t>
      </w:r>
    </w:p>
    <w:p w14:paraId="6854B34E" w14:textId="13937019" w:rsidR="00E72D76" w:rsidRPr="00E72D76" w:rsidRDefault="009B5F9F" w:rsidP="00E72D76">
      <w:pPr>
        <w:pStyle w:val="FootnoteText"/>
        <w:ind w:firstLine="720"/>
        <w:jc w:val="both"/>
        <w:rPr>
          <w:color w:val="000000" w:themeColor="text1"/>
          <w:lang w:val="es-ES"/>
        </w:rPr>
      </w:pPr>
      <w:r w:rsidRPr="00E72D76">
        <w:rPr>
          <w:b/>
          <w:bCs/>
          <w:iCs/>
          <w:color w:val="000000" w:themeColor="text1"/>
          <w:lang w:val="es-ES"/>
        </w:rPr>
        <w:t>Năm 2023</w:t>
      </w:r>
      <w:r w:rsidRPr="00E72D76">
        <w:rPr>
          <w:b/>
          <w:bCs/>
          <w:color w:val="000000" w:themeColor="text1"/>
          <w:lang w:val="es-ES"/>
        </w:rPr>
        <w:t>:</w:t>
      </w:r>
      <w:r w:rsidRPr="00E72D76">
        <w:rPr>
          <w:color w:val="000000" w:themeColor="text1"/>
          <w:lang w:val="es-ES"/>
        </w:rPr>
        <w:t xml:space="preserve"> </w:t>
      </w:r>
      <w:r w:rsidRPr="00E72D76">
        <w:rPr>
          <w:b/>
          <w:bCs/>
          <w:color w:val="000000" w:themeColor="text1"/>
          <w:lang w:val="es-ES"/>
        </w:rPr>
        <w:t>Tổng 7.646 triệu đồng</w:t>
      </w:r>
      <w:r w:rsidRPr="00E72D76">
        <w:rPr>
          <w:color w:val="000000" w:themeColor="text1"/>
          <w:lang w:val="es-ES"/>
        </w:rPr>
        <w:t xml:space="preserve">, trong đó đầu tư CT DTTS 3.985 triệu đồng  đầu tư 02 tuyến đường đi KSX từ rẫy A Thái đi cầu treo thôn Long Nang và tuyến đường đi KSX Đăk Chung ngoài đi Đăk Chung trong; duy tu CTMTQG công trình bê thông hóa từ ngã ba nhà ông Thiện đi nhà ông A Thi Phương 291 triệu đồng; sự nghiệp CTMT GNBV 368 triệu đồng; vốn sự nghiệp CT DTTS: 2.864  triệu đồng; tăng thu và sử dụng đất thị trấn 138 triệu đồng sửa chữa các công trình:  Sân bê tông nhà rông thôn Đăk Ra, nhà để xe bộ phận 01 cửa, Nâng cấp, bê tông hóa đường từ ngã ba nhà ông Thiện đi nhà ông Thi Phương. </w:t>
      </w:r>
    </w:p>
    <w:p w14:paraId="1CBB9C7D" w14:textId="221A395D" w:rsidR="00E72D76" w:rsidRPr="00E72D76" w:rsidRDefault="009B5F9F" w:rsidP="00E72D76">
      <w:pPr>
        <w:pStyle w:val="FootnoteText"/>
        <w:ind w:firstLine="720"/>
        <w:jc w:val="both"/>
        <w:rPr>
          <w:b/>
          <w:bCs/>
          <w:color w:val="000000" w:themeColor="text1"/>
          <w:lang w:val="es-ES"/>
        </w:rPr>
      </w:pPr>
      <w:r w:rsidRPr="00E72D76">
        <w:rPr>
          <w:b/>
          <w:bCs/>
          <w:i/>
          <w:iCs/>
          <w:color w:val="000000" w:themeColor="text1"/>
          <w:lang w:val="es-ES"/>
        </w:rPr>
        <w:t>Năm 2024:</w:t>
      </w:r>
      <w:r w:rsidRPr="00E72D76">
        <w:rPr>
          <w:color w:val="000000" w:themeColor="text1"/>
          <w:lang w:val="es-ES"/>
        </w:rPr>
        <w:t xml:space="preserve"> </w:t>
      </w:r>
      <w:r w:rsidRPr="00E72D76">
        <w:rPr>
          <w:b/>
          <w:bCs/>
          <w:color w:val="000000" w:themeColor="text1"/>
          <w:lang w:val="es-ES"/>
        </w:rPr>
        <w:t>Tổng 8.592 triệu đồng</w:t>
      </w:r>
      <w:r w:rsidRPr="00E72D76">
        <w:rPr>
          <w:color w:val="000000" w:themeColor="text1"/>
          <w:lang w:val="es-ES"/>
        </w:rPr>
        <w:t>, trong đó vốn đầu tư CT DTTS đầu tư tuyến đường đi KSX thôn Đông Sông số vốn 2,1 tỷ; hỗ trợ chuyển đổi nghề thuộc CTMTQG 180 triệu đồng; ngân sách huyện hỗ trợ  ngân sách thị trấn xây dựng công trình Nhà rông văn hóa thôn Đăk Xanh 800 triệu đồng; đầu tư NS huyện: Xây tường rào trụ sở Đảng ủy – HĐND – UBND Thị trấn 850 triệu đồng, đầu tư khác: Hỗ trợ thiết bị HTX Thuận Tài 200 triệu đồng; sử dụng đất công trình Kè chống sạt lở nhà rông thôn Đăk Xanh 147 triệu đồng; sự nghiệp CTMT GNBV 583 triệu đồng; Vốn sự nghiệp CT DTTS: 3.732  triệu đồng</w:t>
      </w:r>
      <w:r w:rsidR="00E72D76" w:rsidRPr="00E72D76">
        <w:rPr>
          <w:b/>
          <w:bCs/>
          <w:color w:val="000000" w:themeColor="text1"/>
          <w:lang w:val="es-ES"/>
        </w:rPr>
        <w:t>.</w:t>
      </w:r>
    </w:p>
    <w:p w14:paraId="0F576A6A" w14:textId="4C5CC2B4" w:rsidR="002063BD" w:rsidRPr="00E72D76" w:rsidRDefault="009B5F9F" w:rsidP="00E72D76">
      <w:pPr>
        <w:pStyle w:val="FootnoteText"/>
        <w:ind w:firstLine="720"/>
        <w:jc w:val="both"/>
        <w:rPr>
          <w:color w:val="000000" w:themeColor="text1"/>
          <w:lang w:val="es-ES"/>
        </w:rPr>
      </w:pPr>
      <w:r w:rsidRPr="00E72D76">
        <w:rPr>
          <w:b/>
          <w:bCs/>
          <w:i/>
          <w:iCs/>
          <w:color w:val="000000" w:themeColor="text1"/>
          <w:lang w:val="es-ES"/>
        </w:rPr>
        <w:t>Dự kiến năm 2025:</w:t>
      </w:r>
      <w:r w:rsidRPr="00E72D76">
        <w:rPr>
          <w:color w:val="000000" w:themeColor="text1"/>
          <w:lang w:val="es-ES"/>
        </w:rPr>
        <w:t xml:space="preserve"> Dự kiến </w:t>
      </w:r>
      <w:r w:rsidR="00E72D76" w:rsidRPr="00E72D76">
        <w:rPr>
          <w:color w:val="000000" w:themeColor="text1"/>
          <w:lang w:val="es-ES"/>
        </w:rPr>
        <w:t>t</w:t>
      </w:r>
      <w:r w:rsidRPr="00E72D76">
        <w:rPr>
          <w:color w:val="000000" w:themeColor="text1"/>
          <w:lang w:val="es-ES"/>
        </w:rPr>
        <w:t xml:space="preserve">ổng vốn </w:t>
      </w:r>
      <w:r w:rsidRPr="00E72D76">
        <w:rPr>
          <w:bCs/>
          <w:iCs/>
          <w:color w:val="000000" w:themeColor="text1"/>
          <w:lang w:val="es-ES"/>
        </w:rPr>
        <w:t xml:space="preserve">CT DTMN </w:t>
      </w:r>
      <w:r w:rsidRPr="00E72D76">
        <w:rPr>
          <w:b/>
          <w:iCs/>
          <w:color w:val="000000" w:themeColor="text1"/>
          <w:lang w:val="es-ES"/>
        </w:rPr>
        <w:t>là 5.753 triệu đồng</w:t>
      </w:r>
      <w:r w:rsidRPr="00E72D76">
        <w:rPr>
          <w:bCs/>
          <w:iCs/>
          <w:color w:val="000000" w:themeColor="text1"/>
          <w:lang w:val="es-ES"/>
        </w:rPr>
        <w:t xml:space="preserve">, trong đó vốn sự nghiệp 3.437 triệu đồng, vốn đầu tư 2.316 triệu đồng. </w:t>
      </w:r>
      <w:r w:rsidRPr="00E72D76">
        <w:rPr>
          <w:color w:val="000000" w:themeColor="text1"/>
          <w:lang w:val="es-ES"/>
        </w:rPr>
        <w:t xml:space="preserve"> Dự kiến vốn sự nghiệp CTMT GNBV 642  triệu đồng</w:t>
      </w:r>
      <w:r w:rsidR="00E72D76" w:rsidRPr="00E72D76">
        <w:rPr>
          <w:color w:val="000000" w:themeColor="text1"/>
          <w:lang w:val="es-ES"/>
        </w:rPr>
        <w:t>.</w:t>
      </w:r>
    </w:p>
  </w:footnote>
  <w:footnote w:id="15">
    <w:p w14:paraId="4D3080F8" w14:textId="77777777" w:rsidR="00D7017D" w:rsidRPr="0042072F" w:rsidRDefault="00D7017D" w:rsidP="00D7017D">
      <w:pPr>
        <w:pStyle w:val="FootnoteText"/>
        <w:ind w:firstLine="720"/>
        <w:jc w:val="both"/>
        <w:rPr>
          <w:lang w:val="es-ES"/>
        </w:rPr>
      </w:pPr>
      <w:r w:rsidRPr="00A3294D">
        <w:rPr>
          <w:rStyle w:val="FootnoteReference"/>
        </w:rPr>
        <w:footnoteRef/>
      </w:r>
      <w:r w:rsidRPr="0042072F">
        <w:rPr>
          <w:lang w:val="es-ES"/>
        </w:rPr>
        <w:t xml:space="preserve"> Trường THCS; Tiểu học; Mầm non</w:t>
      </w:r>
    </w:p>
  </w:footnote>
  <w:footnote w:id="16">
    <w:p w14:paraId="7E64D999" w14:textId="3685AB88" w:rsidR="0037447A" w:rsidRPr="0037447A" w:rsidRDefault="0037447A" w:rsidP="0037447A">
      <w:pPr>
        <w:pStyle w:val="FootnoteText"/>
        <w:ind w:firstLine="720"/>
        <w:rPr>
          <w:lang w:val="es-ES"/>
        </w:rPr>
      </w:pPr>
      <w:r>
        <w:rPr>
          <w:rStyle w:val="FootnoteReference"/>
        </w:rPr>
        <w:footnoteRef/>
      </w:r>
      <w:r w:rsidRPr="0037447A">
        <w:rPr>
          <w:lang w:val="es-ES"/>
        </w:rPr>
        <w:t xml:space="preserve"> </w:t>
      </w:r>
      <w:r>
        <w:rPr>
          <w:lang w:val="es-ES"/>
        </w:rPr>
        <w:t>99 người/7 thôn</w:t>
      </w:r>
    </w:p>
  </w:footnote>
  <w:footnote w:id="17">
    <w:p w14:paraId="2E41CA23" w14:textId="4D2BCE08" w:rsidR="004E66FE" w:rsidRPr="0042072F" w:rsidRDefault="004E66FE" w:rsidP="002C6DD4">
      <w:pPr>
        <w:pStyle w:val="FootnoteText"/>
        <w:ind w:firstLine="720"/>
        <w:jc w:val="both"/>
        <w:rPr>
          <w:b/>
          <w:lang w:val="es-ES"/>
        </w:rPr>
      </w:pPr>
      <w:r w:rsidRPr="00A3294D">
        <w:rPr>
          <w:rStyle w:val="FootnoteReference"/>
        </w:rPr>
        <w:footnoteRef/>
      </w:r>
      <w:r w:rsidRPr="0042072F">
        <w:rPr>
          <w:lang w:val="es-ES"/>
        </w:rPr>
        <w:t xml:space="preserve"> </w:t>
      </w:r>
      <w:r w:rsidRPr="0042072F">
        <w:rPr>
          <w:b/>
          <w:lang w:val="es-ES"/>
        </w:rPr>
        <w:t xml:space="preserve">Trường THCS: </w:t>
      </w:r>
      <w:r w:rsidRPr="0042072F">
        <w:rPr>
          <w:color w:val="081C36"/>
          <w:spacing w:val="3"/>
          <w:shd w:val="clear" w:color="auto" w:fill="FFFFFF"/>
          <w:lang w:val="es-ES"/>
        </w:rPr>
        <w:t xml:space="preserve">trường mình hiện có 29/30 CB GV đạt chuẩn 96,66%; 01/30 CB GV đạt trên chuẩn 3,33%. Tỉ lệ học THPT 81/91 chiếm 89%; Tỉ lệ Học PT hệ GDTX 1/91 chiếm tỉ lệ 1,1% ; tỉ lệ hs học nghề 8/91 chiếm tỉ lệ 8,8%; không đi học 1 em chiếm tỉ lệ 1,1%. </w:t>
      </w:r>
      <w:r w:rsidRPr="0042072F">
        <w:rPr>
          <w:b/>
          <w:color w:val="081C36"/>
          <w:spacing w:val="3"/>
          <w:shd w:val="clear" w:color="auto" w:fill="FFFFFF"/>
          <w:lang w:val="es-ES"/>
        </w:rPr>
        <w:t xml:space="preserve">Trường Tiểu  học: </w:t>
      </w:r>
      <w:r w:rsidRPr="0042072F">
        <w:rPr>
          <w:color w:val="081C36"/>
          <w:spacing w:val="3"/>
          <w:shd w:val="clear" w:color="auto" w:fill="FFFFFF"/>
          <w:lang w:val="es-ES"/>
        </w:rPr>
        <w:t xml:space="preserve">30/32 người ( 93,75%) đạt chuẩn; 2/32 người ( 6,25%) chưa đạt chuẩn. </w:t>
      </w:r>
      <w:r w:rsidRPr="0042072F">
        <w:rPr>
          <w:b/>
          <w:color w:val="081C36"/>
          <w:spacing w:val="3"/>
          <w:shd w:val="clear" w:color="auto" w:fill="FFFFFF"/>
          <w:lang w:val="es-ES"/>
        </w:rPr>
        <w:t>Trường Mầm non</w:t>
      </w:r>
      <w:r w:rsidRPr="0042072F">
        <w:rPr>
          <w:color w:val="081C36"/>
          <w:spacing w:val="3"/>
          <w:shd w:val="clear" w:color="auto" w:fill="FFFFFF"/>
          <w:lang w:val="es-ES"/>
        </w:rPr>
        <w:t xml:space="preserve">: </w:t>
      </w:r>
      <w:r w:rsidR="00A637A1" w:rsidRPr="0042072F">
        <w:rPr>
          <w:color w:val="081C36"/>
          <w:spacing w:val="3"/>
          <w:shd w:val="clear" w:color="auto" w:fill="FFFFFF"/>
          <w:lang w:val="es-ES"/>
        </w:rPr>
        <w:t>cbql, gv 37. GV đạt chuẩn 15/37 tỉ lệ 40,5%; đạt trên chuẩn 21/37 tỉ lệ 56,8%; chưa đạt chuẩn 1/37 tỉ lệ 2,7%</w:t>
      </w:r>
      <w:r w:rsidRPr="0042072F">
        <w:rPr>
          <w:color w:val="081C36"/>
          <w:spacing w:val="3"/>
          <w:shd w:val="clear" w:color="auto" w:fill="FFFFFF"/>
          <w:lang w:val="es-ES"/>
        </w:rPr>
        <w:t>.</w:t>
      </w:r>
      <w:r w:rsidRPr="0042072F">
        <w:rPr>
          <w:b/>
          <w:color w:val="081C36"/>
          <w:spacing w:val="3"/>
          <w:shd w:val="clear" w:color="auto" w:fill="FFFFFF"/>
          <w:lang w:val="es-ES"/>
        </w:rPr>
        <w:t>Trường TH-THCCS Lý Tự Trọng</w:t>
      </w:r>
      <w:r w:rsidRPr="0042072F">
        <w:rPr>
          <w:color w:val="081C36"/>
          <w:spacing w:val="3"/>
          <w:shd w:val="clear" w:color="auto" w:fill="FFFFFF"/>
          <w:lang w:val="es-ES"/>
        </w:rPr>
        <w:t>: Đạt chuẩn 100%, tỉ lệ phân luồng 6/48, 7,3%.</w:t>
      </w:r>
    </w:p>
  </w:footnote>
  <w:footnote w:id="18">
    <w:p w14:paraId="1D9AB247" w14:textId="040AEC57" w:rsidR="00B13072" w:rsidRPr="0042072F" w:rsidRDefault="00B13072" w:rsidP="002C6DD4">
      <w:pPr>
        <w:pStyle w:val="FootnoteText"/>
        <w:ind w:firstLine="720"/>
        <w:jc w:val="both"/>
        <w:rPr>
          <w:lang w:val="es-ES"/>
        </w:rPr>
      </w:pPr>
      <w:r w:rsidRPr="00A3294D">
        <w:rPr>
          <w:rStyle w:val="FootnoteReference"/>
        </w:rPr>
        <w:footnoteRef/>
      </w:r>
      <w:r w:rsidRPr="0042072F">
        <w:rPr>
          <w:lang w:val="es-ES"/>
        </w:rPr>
        <w:t xml:space="preserve"> </w:t>
      </w:r>
      <w:r w:rsidR="00701BF7" w:rsidRPr="00701BF7">
        <w:rPr>
          <w:b/>
          <w:bCs/>
          <w:sz w:val="18"/>
          <w:szCs w:val="18"/>
          <w:lang w:val="de-DE"/>
        </w:rPr>
        <w:t>303/200 người</w:t>
      </w:r>
      <w:r w:rsidR="00701BF7">
        <w:rPr>
          <w:lang w:val="de-DE"/>
        </w:rPr>
        <w:t xml:space="preserve"> (</w:t>
      </w:r>
      <w:r w:rsidRPr="00701BF7">
        <w:rPr>
          <w:i/>
          <w:iCs/>
          <w:lang w:val="es-ES"/>
        </w:rPr>
        <w:t>Năm 2021: 01 lớp trồng chăm sóc cao su: Năm 2023: 02 lớp trồng chăm sóc cây Cà phê;  6 lớp tập huấn chăm sóc chăm sóc cà phê, cao su, lúa nước</w:t>
      </w:r>
      <w:r w:rsidR="00701BF7">
        <w:rPr>
          <w:lang w:val="es-ES"/>
        </w:rPr>
        <w:t>)</w:t>
      </w:r>
    </w:p>
  </w:footnote>
  <w:footnote w:id="19">
    <w:p w14:paraId="52B6029E" w14:textId="78C65691" w:rsidR="00B13072" w:rsidRPr="005C75FF" w:rsidRDefault="00B13072" w:rsidP="002C6DD4">
      <w:pPr>
        <w:pStyle w:val="FootnoteText"/>
        <w:ind w:firstLine="720"/>
        <w:jc w:val="both"/>
        <w:rPr>
          <w:i/>
          <w:iCs/>
          <w:lang w:val="es-ES"/>
        </w:rPr>
      </w:pPr>
      <w:r w:rsidRPr="00A3294D">
        <w:rPr>
          <w:rStyle w:val="FootnoteReference"/>
        </w:rPr>
        <w:footnoteRef/>
      </w:r>
      <w:r w:rsidRPr="0042072F">
        <w:rPr>
          <w:lang w:val="es-ES"/>
        </w:rPr>
        <w:t xml:space="preserve"> </w:t>
      </w:r>
      <w:r w:rsidR="005C75FF">
        <w:rPr>
          <w:lang w:val="es-ES"/>
        </w:rPr>
        <w:t>15/10 người (</w:t>
      </w:r>
      <w:r w:rsidRPr="005C75FF">
        <w:rPr>
          <w:i/>
          <w:iCs/>
          <w:lang w:val="es-ES"/>
        </w:rPr>
        <w:t>Năm 2021: 03 người; Năm 2022: 04 người; Năm 2023: 03 người; Năm 2024: 03 người</w:t>
      </w:r>
      <w:r w:rsidR="005C75FF" w:rsidRPr="005C75FF">
        <w:rPr>
          <w:i/>
          <w:iCs/>
          <w:lang w:val="es-ES"/>
        </w:rPr>
        <w:t>)</w:t>
      </w:r>
    </w:p>
  </w:footnote>
  <w:footnote w:id="20">
    <w:p w14:paraId="1AA3B510" w14:textId="08BA7EFD" w:rsidR="008D3A86" w:rsidRPr="008D3A86" w:rsidRDefault="008D3A86" w:rsidP="008D3A86">
      <w:pPr>
        <w:pStyle w:val="FootnoteText"/>
        <w:ind w:firstLine="720"/>
        <w:jc w:val="both"/>
        <w:rPr>
          <w:color w:val="C00000"/>
          <w:lang w:val="es-ES"/>
        </w:rPr>
      </w:pPr>
      <w:r w:rsidRPr="00A3294D">
        <w:rPr>
          <w:rStyle w:val="FootnoteReference"/>
        </w:rPr>
        <w:footnoteRef/>
      </w:r>
      <w:r w:rsidRPr="0042072F">
        <w:rPr>
          <w:lang w:val="es-ES"/>
        </w:rPr>
        <w:t xml:space="preserve"> </w:t>
      </w:r>
      <w:r w:rsidRPr="00781F5A">
        <w:rPr>
          <w:lang w:val="es-ES"/>
        </w:rPr>
        <w:t>Năm 2021: 1</w:t>
      </w:r>
      <w:r w:rsidR="0018769B" w:rsidRPr="00781F5A">
        <w:rPr>
          <w:lang w:val="es-ES"/>
        </w:rPr>
        <w:t>7</w:t>
      </w:r>
      <w:r w:rsidRPr="00781F5A">
        <w:rPr>
          <w:lang w:val="es-ES"/>
        </w:rPr>
        <w:t>,</w:t>
      </w:r>
      <w:r w:rsidR="0018769B" w:rsidRPr="00781F5A">
        <w:rPr>
          <w:lang w:val="es-ES"/>
        </w:rPr>
        <w:t>19</w:t>
      </w:r>
      <w:r w:rsidRPr="00781F5A">
        <w:rPr>
          <w:lang w:val="es-ES"/>
        </w:rPr>
        <w:t>/3</w:t>
      </w:r>
      <w:r w:rsidR="0018769B" w:rsidRPr="00781F5A">
        <w:rPr>
          <w:lang w:val="es-ES"/>
        </w:rPr>
        <w:t>01</w:t>
      </w:r>
      <w:r w:rsidRPr="00781F5A">
        <w:rPr>
          <w:lang w:val="es-ES"/>
        </w:rPr>
        <w:t xml:space="preserve"> hộ; Năm 2022: 1</w:t>
      </w:r>
      <w:r w:rsidR="0018769B" w:rsidRPr="00781F5A">
        <w:rPr>
          <w:lang w:val="es-ES"/>
        </w:rPr>
        <w:t>4,03</w:t>
      </w:r>
      <w:r w:rsidRPr="00781F5A">
        <w:rPr>
          <w:lang w:val="es-ES"/>
        </w:rPr>
        <w:t>/</w:t>
      </w:r>
      <w:r w:rsidR="0018769B" w:rsidRPr="00781F5A">
        <w:rPr>
          <w:lang w:val="es-ES"/>
        </w:rPr>
        <w:t>263</w:t>
      </w:r>
      <w:r w:rsidRPr="00781F5A">
        <w:rPr>
          <w:lang w:val="es-ES"/>
        </w:rPr>
        <w:t xml:space="preserve"> hộ; Năm 202</w:t>
      </w:r>
      <w:r w:rsidR="0018769B" w:rsidRPr="00781F5A">
        <w:rPr>
          <w:lang w:val="es-ES"/>
        </w:rPr>
        <w:t>3</w:t>
      </w:r>
      <w:r w:rsidRPr="00781F5A">
        <w:rPr>
          <w:lang w:val="es-ES"/>
        </w:rPr>
        <w:t>: 1</w:t>
      </w:r>
      <w:r w:rsidR="0018769B" w:rsidRPr="00781F5A">
        <w:rPr>
          <w:lang w:val="es-ES"/>
        </w:rPr>
        <w:t>1,67</w:t>
      </w:r>
      <w:r w:rsidRPr="00781F5A">
        <w:rPr>
          <w:lang w:val="es-ES"/>
        </w:rPr>
        <w:t>/2</w:t>
      </w:r>
      <w:r w:rsidR="0018769B" w:rsidRPr="00781F5A">
        <w:rPr>
          <w:lang w:val="es-ES"/>
        </w:rPr>
        <w:t>20</w:t>
      </w:r>
      <w:r w:rsidRPr="00781F5A">
        <w:rPr>
          <w:lang w:val="es-ES"/>
        </w:rPr>
        <w:t xml:space="preserve"> hộ; Năm 2024: </w:t>
      </w:r>
      <w:r w:rsidR="00117631">
        <w:rPr>
          <w:lang w:val="es-ES"/>
        </w:rPr>
        <w:t>9</w:t>
      </w:r>
      <w:r w:rsidR="0018769B" w:rsidRPr="00781F5A">
        <w:rPr>
          <w:lang w:val="es-ES"/>
        </w:rPr>
        <w:t>,</w:t>
      </w:r>
      <w:r w:rsidR="00117631">
        <w:rPr>
          <w:lang w:val="es-ES"/>
        </w:rPr>
        <w:t>6</w:t>
      </w:r>
      <w:r w:rsidR="0018769B" w:rsidRPr="00781F5A">
        <w:rPr>
          <w:lang w:val="es-ES"/>
        </w:rPr>
        <w:t>5%</w:t>
      </w:r>
      <w:r w:rsidR="00117631">
        <w:rPr>
          <w:lang w:val="es-ES"/>
        </w:rPr>
        <w:t>/181 hộ</w:t>
      </w:r>
      <w:r w:rsidRPr="00781F5A">
        <w:rPr>
          <w:lang w:val="es-ES"/>
        </w:rPr>
        <w:t>.</w:t>
      </w:r>
    </w:p>
  </w:footnote>
  <w:footnote w:id="21">
    <w:p w14:paraId="405BEC0C" w14:textId="7A77C522" w:rsidR="004B3A5F" w:rsidRPr="004B3A5F" w:rsidRDefault="004B3A5F" w:rsidP="004B3A5F">
      <w:pPr>
        <w:pStyle w:val="FootnoteText"/>
        <w:ind w:firstLine="720"/>
        <w:rPr>
          <w:lang w:val="es-ES"/>
        </w:rPr>
      </w:pPr>
      <w:r>
        <w:rPr>
          <w:rStyle w:val="FootnoteReference"/>
        </w:rPr>
        <w:footnoteRef/>
      </w:r>
      <w:r w:rsidRPr="004B3A5F">
        <w:rPr>
          <w:lang w:val="es-ES"/>
        </w:rPr>
        <w:t xml:space="preserve"> </w:t>
      </w:r>
      <w:r w:rsidRPr="004B3A5F">
        <w:rPr>
          <w:lang w:val="nb-NO"/>
        </w:rPr>
        <w:t>Trẻ em dưới 6 tuổi: 3.553 lượt; người cao tuổi: 5.067 lượt</w:t>
      </w:r>
    </w:p>
  </w:footnote>
  <w:footnote w:id="22">
    <w:p w14:paraId="0643DF9B" w14:textId="414A7753" w:rsidR="009847FF" w:rsidRPr="00A3294D" w:rsidRDefault="009847FF" w:rsidP="005A17EF">
      <w:pPr>
        <w:pStyle w:val="FootnoteText"/>
        <w:ind w:firstLine="720"/>
        <w:jc w:val="both"/>
      </w:pPr>
      <w:r w:rsidRPr="00A3294D">
        <w:rPr>
          <w:rStyle w:val="FootnoteReference"/>
        </w:rPr>
        <w:footnoteRef/>
      </w:r>
      <w:r w:rsidRPr="00A3294D">
        <w:t xml:space="preserve"> Long Nang; Đăk Ra; Đăk Xanh.</w:t>
      </w:r>
    </w:p>
  </w:footnote>
  <w:footnote w:id="23">
    <w:p w14:paraId="0763B2EC" w14:textId="77777777" w:rsidR="001A7AF1" w:rsidRPr="00A3294D" w:rsidRDefault="001A7AF1" w:rsidP="001A7AF1">
      <w:pPr>
        <w:pStyle w:val="FootnoteText"/>
        <w:ind w:firstLine="720"/>
        <w:jc w:val="both"/>
      </w:pPr>
      <w:r w:rsidRPr="00A3294D">
        <w:rPr>
          <w:rStyle w:val="FootnoteReference"/>
        </w:rPr>
        <w:footnoteRef/>
      </w:r>
      <w:r w:rsidRPr="00A3294D">
        <w:t xml:space="preserve"> Đạt giải B cấp tỉnh; giải C cấp huyện.</w:t>
      </w:r>
    </w:p>
  </w:footnote>
  <w:footnote w:id="24">
    <w:p w14:paraId="3B80DD46" w14:textId="22D87487" w:rsidR="00544E51" w:rsidRPr="0042072F" w:rsidRDefault="00544E51" w:rsidP="005A17EF">
      <w:pPr>
        <w:ind w:firstLine="720"/>
        <w:jc w:val="both"/>
        <w:rPr>
          <w:spacing w:val="-6"/>
          <w:sz w:val="20"/>
          <w:szCs w:val="20"/>
        </w:rPr>
      </w:pPr>
      <w:r w:rsidRPr="00A3294D">
        <w:rPr>
          <w:rStyle w:val="FootnoteReference"/>
          <w:sz w:val="20"/>
          <w:szCs w:val="20"/>
        </w:rPr>
        <w:footnoteRef/>
      </w:r>
      <w:r w:rsidRPr="00A3294D">
        <w:rPr>
          <w:sz w:val="20"/>
          <w:szCs w:val="20"/>
        </w:rPr>
        <w:t xml:space="preserve"> </w:t>
      </w:r>
      <w:r w:rsidRPr="00A3294D">
        <w:rPr>
          <w:b/>
          <w:sz w:val="20"/>
          <w:szCs w:val="20"/>
        </w:rPr>
        <w:t xml:space="preserve">Gia đình văn hóa: </w:t>
      </w:r>
      <w:r w:rsidRPr="0042072F">
        <w:rPr>
          <w:spacing w:val="-6"/>
          <w:sz w:val="20"/>
          <w:szCs w:val="20"/>
        </w:rPr>
        <w:t xml:space="preserve">Năm 2021 được cộng nhận 1.231 đạt 90,11%;  năm 2022 được công nhận 2022  đạt 99,46%; năm 2023 được cộng nhận 1.506  đạt 97,11%; năm 2023 đạt 85%; năm 2024 đạt 91,86%; năm 2025 đang thực hiện. </w:t>
      </w:r>
      <w:r w:rsidRPr="0042072F">
        <w:rPr>
          <w:b/>
          <w:spacing w:val="-6"/>
          <w:sz w:val="20"/>
          <w:szCs w:val="20"/>
        </w:rPr>
        <w:t xml:space="preserve">Thôn văn hóa: </w:t>
      </w:r>
      <w:r w:rsidR="00413526" w:rsidRPr="0042072F">
        <w:rPr>
          <w:spacing w:val="-6"/>
          <w:sz w:val="20"/>
          <w:szCs w:val="20"/>
        </w:rPr>
        <w:t>năm 2021 đạt 100%; năm 2022 đạt 95%; năm 2023 đạt 100%; năm 2024 đề nghị BCĐ huyện xem xét, công nhận. Năm 2025 đang thực hiện.</w:t>
      </w:r>
    </w:p>
  </w:footnote>
  <w:footnote w:id="25">
    <w:p w14:paraId="5687AD76" w14:textId="7ACAC1A2" w:rsidR="0033417B" w:rsidRPr="0042072F" w:rsidRDefault="0033417B" w:rsidP="001A7AF1">
      <w:pPr>
        <w:ind w:firstLine="720"/>
        <w:jc w:val="both"/>
        <w:rPr>
          <w:sz w:val="20"/>
          <w:szCs w:val="20"/>
        </w:rPr>
      </w:pPr>
      <w:r w:rsidRPr="00A3294D">
        <w:rPr>
          <w:rStyle w:val="FootnoteReference"/>
          <w:sz w:val="20"/>
          <w:szCs w:val="20"/>
        </w:rPr>
        <w:footnoteRef/>
      </w:r>
      <w:r w:rsidRPr="00A3294D">
        <w:rPr>
          <w:sz w:val="20"/>
          <w:szCs w:val="20"/>
        </w:rPr>
        <w:t xml:space="preserve"> </w:t>
      </w:r>
      <w:r w:rsidRPr="0042072F">
        <w:rPr>
          <w:sz w:val="20"/>
          <w:szCs w:val="20"/>
        </w:rPr>
        <w:t>02 câu lạc bộ, câu lạc bộ hạnh phúc tại thôn Đăk Xanh; Câu lạc bộ phòng, chống bạo lực tại thôn 16/5.</w:t>
      </w:r>
    </w:p>
  </w:footnote>
  <w:footnote w:id="26">
    <w:p w14:paraId="1DB5F7A0" w14:textId="3E730B3E" w:rsidR="00EA1DE4" w:rsidRPr="00EA1DE4" w:rsidRDefault="00EA1DE4" w:rsidP="00EA1DE4">
      <w:pPr>
        <w:pStyle w:val="Textbody"/>
        <w:ind w:left="34" w:right="34" w:firstLine="709"/>
        <w:jc w:val="both"/>
        <w:rPr>
          <w:rFonts w:cs="Times New Roman"/>
          <w:sz w:val="20"/>
          <w:szCs w:val="20"/>
          <w:lang w:val="pt-BR"/>
        </w:rPr>
      </w:pPr>
      <w:r>
        <w:rPr>
          <w:rStyle w:val="FootnoteReference"/>
        </w:rPr>
        <w:footnoteRef/>
      </w:r>
      <w:r>
        <w:t xml:space="preserve"> </w:t>
      </w:r>
      <w:r w:rsidRPr="00EA1DE4">
        <w:rPr>
          <w:rFonts w:cs="Times New Roman"/>
          <w:sz w:val="20"/>
          <w:szCs w:val="20"/>
          <w:lang w:val="pt-BR"/>
        </w:rPr>
        <w:t>Hộ nghèo: 16,706 tỷ đồng; hộ cận nghèo: 5.557 tỷ đồng;vhộ mới thoát nghèo: 2.715 tỷ đồng; nhà ở xã hội: 5.797 tỷ đồng; sinh viên, sinh viên: 411 triệu đồng; Sản xuất kinh doanh: 39.090 tỷ đồng; giải quyết việc làm: 8,948 tỷ đồng; vùng dân tộc thiểu số và miền núi (Nghị định số 28/2022): 4.549 tỷ đồng</w:t>
      </w:r>
    </w:p>
  </w:footnote>
  <w:footnote w:id="27">
    <w:p w14:paraId="3B194D46" w14:textId="77777777" w:rsidR="001754DD" w:rsidRPr="00863F02" w:rsidRDefault="001754DD" w:rsidP="006C2F43">
      <w:pPr>
        <w:pStyle w:val="FootnoteText"/>
        <w:ind w:firstLine="720"/>
        <w:jc w:val="both"/>
        <w:rPr>
          <w:lang w:val="pt-BR"/>
        </w:rPr>
      </w:pPr>
      <w:r w:rsidRPr="00ED5913">
        <w:rPr>
          <w:rStyle w:val="FootnoteReference"/>
        </w:rPr>
        <w:footnoteRef/>
      </w:r>
      <w:r w:rsidRPr="00EA1DE4">
        <w:rPr>
          <w:lang w:val="pt-BR"/>
        </w:rPr>
        <w:t xml:space="preserve"> 1. Điểm nhóm TGCĐ A Klon thôn Long Nang; 2. điểm nhóm TGCĐ A Mim thôn Đăk Poi; 3. điểm nhóm TLMNVN A Thỏ thôn Đăk Poi; 4. điểm nhóm TGCĐ A Châu thôn Đăk Tung; 5 điểm nhóm TLMNVN A Phanh thôn Đăk Tung; 6. </w:t>
      </w:r>
      <w:r w:rsidRPr="00863F02">
        <w:rPr>
          <w:lang w:val="pt-BR"/>
        </w:rPr>
        <w:t>Điểm nhóm TGCĐ A Trêm thôn Chung Năng; 7. Điểm nhóm TGCĐ A Na Mieoh thôn Chung Năng; 8. Điểm nhóm TLMNVN thôn Chung Năng A Trên; 9. Điểm nhóm TLMNVN A Nốt thôn Chung Năng.</w:t>
      </w:r>
    </w:p>
  </w:footnote>
  <w:footnote w:id="28">
    <w:p w14:paraId="54B65789" w14:textId="77777777" w:rsidR="001754DD" w:rsidRPr="00ED5913" w:rsidRDefault="001754DD" w:rsidP="006C2F43">
      <w:pPr>
        <w:pStyle w:val="FootnoteText"/>
        <w:ind w:firstLine="720"/>
        <w:jc w:val="both"/>
      </w:pPr>
      <w:r w:rsidRPr="00ED5913">
        <w:rPr>
          <w:rStyle w:val="FootnoteReference"/>
        </w:rPr>
        <w:footnoteRef/>
      </w:r>
      <w:r w:rsidRPr="00863F02">
        <w:rPr>
          <w:lang w:val="pt-BR"/>
        </w:rPr>
        <w:t xml:space="preserve"> Điểm nhóm: 1. A Diêng (TLTGCĐ thôn Đăk Poi); 2. </w:t>
      </w:r>
      <w:r w:rsidRPr="00ED5913">
        <w:t>A Din (TLTGCĐ thôn Đăk Tung); 3. A Thuy (TLTGCĐ thôn Long Nang); 4. A Tríc và 5. A Phiêy (Công giáo thôn Chung Năng), 6. Dòng tu Thánh Phao Lô thôn Đăk Xanh.</w:t>
      </w:r>
    </w:p>
  </w:footnote>
  <w:footnote w:id="29">
    <w:p w14:paraId="3F3F0F10" w14:textId="3449DE40" w:rsidR="00715B23" w:rsidRDefault="00715B23" w:rsidP="005D466D">
      <w:pPr>
        <w:pStyle w:val="FootnoteText"/>
        <w:ind w:firstLine="720"/>
        <w:jc w:val="both"/>
      </w:pPr>
      <w:r w:rsidRPr="00F807A0">
        <w:rPr>
          <w:rStyle w:val="FootnoteReference"/>
        </w:rPr>
        <w:footnoteRef/>
      </w:r>
      <w:r w:rsidRPr="00F807A0">
        <w:t xml:space="preserve"> 15 điểm</w:t>
      </w:r>
      <w:r w:rsidR="00E16C55">
        <w:t xml:space="preserve">, </w:t>
      </w:r>
      <w:r w:rsidRPr="00F807A0">
        <w:t>2900 tín đồ tham gia (</w:t>
      </w:r>
      <w:r w:rsidR="002360A1">
        <w:rPr>
          <w:i/>
          <w:iCs/>
        </w:rPr>
        <w:t>T</w:t>
      </w:r>
      <w:r w:rsidRPr="00E16C55">
        <w:rPr>
          <w:i/>
          <w:iCs/>
        </w:rPr>
        <w:t>hông báo số 287-TB/ĐU ngày</w:t>
      </w:r>
      <w:r w:rsidR="00E16C55">
        <w:rPr>
          <w:i/>
          <w:iCs/>
        </w:rPr>
        <w:t xml:space="preserve"> </w:t>
      </w:r>
      <w:r w:rsidRPr="00E16C55">
        <w:rPr>
          <w:i/>
          <w:iCs/>
        </w:rPr>
        <w:t>14/11/2023 về việc thống nhất chủ trương của đảng, chính sách pháp luật của nhà nước trong các buổi sinh hoạt của các điểm nhóm trong năm 2023</w:t>
      </w:r>
      <w:r w:rsidR="00E16C55">
        <w:rPr>
          <w:i/>
          <w:iCs/>
        </w:rPr>
        <w:t>, năm 2024</w:t>
      </w:r>
      <w:r w:rsidRPr="00E16C55">
        <w:rPr>
          <w:i/>
          <w:iCs/>
        </w:rPr>
        <w:t xml:space="preserve"> trên địa bàn)</w:t>
      </w:r>
      <w:r w:rsidR="00E16C55">
        <w:t xml:space="preserve"> </w:t>
      </w:r>
      <w:r>
        <w:t>và các thông báo cụ thể tuyên truyền tại các điểm SHTG trên địa bàn thị trấn</w:t>
      </w:r>
    </w:p>
  </w:footnote>
  <w:footnote w:id="30">
    <w:p w14:paraId="3033B28B" w14:textId="56D2A913" w:rsidR="00334482" w:rsidRDefault="00334482" w:rsidP="00334482">
      <w:pPr>
        <w:pStyle w:val="FootnoteText"/>
        <w:ind w:firstLine="720"/>
      </w:pPr>
      <w:r>
        <w:rPr>
          <w:rStyle w:val="FootnoteReference"/>
        </w:rPr>
        <w:footnoteRef/>
      </w:r>
      <w:r>
        <w:t xml:space="preserve"> </w:t>
      </w:r>
      <w:r w:rsidR="002360A1">
        <w:t xml:space="preserve">Y Pớ, Y Hương, A Den, Hà Sỹ Thử, A Đôn, A Ram, A </w:t>
      </w:r>
      <w:r w:rsidR="000443B8">
        <w:t>Kring</w:t>
      </w:r>
      <w:r w:rsidR="002360A1">
        <w:t>, A Nơ, A Hùng.</w:t>
      </w:r>
    </w:p>
  </w:footnote>
  <w:footnote w:id="31">
    <w:p w14:paraId="4F318DFF" w14:textId="7B5ABF25" w:rsidR="00222943" w:rsidRPr="005F3FDA" w:rsidRDefault="00222943" w:rsidP="002360A1">
      <w:pPr>
        <w:ind w:right="-21" w:firstLine="720"/>
        <w:jc w:val="both"/>
        <w:rPr>
          <w:b/>
          <w:color w:val="002060"/>
          <w:sz w:val="20"/>
          <w:szCs w:val="20"/>
        </w:rPr>
      </w:pPr>
      <w:r w:rsidRPr="005F3FDA">
        <w:rPr>
          <w:rStyle w:val="FootnoteReference"/>
          <w:sz w:val="20"/>
          <w:szCs w:val="20"/>
        </w:rPr>
        <w:footnoteRef/>
      </w:r>
      <w:r w:rsidRPr="005F3FDA">
        <w:rPr>
          <w:sz w:val="20"/>
          <w:szCs w:val="20"/>
        </w:rPr>
        <w:t xml:space="preserve"> </w:t>
      </w:r>
      <w:r w:rsidRPr="005F3FDA">
        <w:rPr>
          <w:color w:val="000000"/>
          <w:sz w:val="20"/>
          <w:szCs w:val="20"/>
        </w:rPr>
        <w:t>1/Tổng số: 108 đ/c; Trong đó Ban chỉ huy: 04 đ/c, Trung đội DQ 12,7mm: 31 đ/c, Trung đội DQCĐ: 28 đ/c, Dân quân tại chổ 9 thôn: 27 đ/c, 6 tổ DQBC: 18 đ/c. Nam 96 đ/c; Nữ 12 đ/c. Dân tộc TS: 98 đ/c (Gi</w:t>
      </w:r>
      <w:r w:rsidRPr="005F3FDA">
        <w:rPr>
          <w:color w:val="000000"/>
          <w:sz w:val="20"/>
          <w:szCs w:val="20"/>
          <w:lang w:val="vi-VN"/>
        </w:rPr>
        <w:t>é t</w:t>
      </w:r>
      <w:r w:rsidRPr="005F3FDA">
        <w:rPr>
          <w:color w:val="000000"/>
          <w:sz w:val="20"/>
          <w:szCs w:val="20"/>
        </w:rPr>
        <w:t>riêng 45 đ/c; Xơ đăng 53 đ/c); Dân tộc Kinh:</w:t>
      </w:r>
      <w:r w:rsidRPr="005F3FDA">
        <w:rPr>
          <w:color w:val="000000"/>
          <w:sz w:val="20"/>
          <w:szCs w:val="20"/>
          <w:lang w:val="vi-VN"/>
        </w:rPr>
        <w:t xml:space="preserve"> </w:t>
      </w:r>
      <w:r w:rsidRPr="005F3FDA">
        <w:rPr>
          <w:color w:val="000000"/>
          <w:sz w:val="20"/>
          <w:szCs w:val="20"/>
        </w:rPr>
        <w:t>10</w:t>
      </w:r>
      <w:r w:rsidRPr="005F3FDA">
        <w:rPr>
          <w:color w:val="000000"/>
          <w:sz w:val="20"/>
          <w:szCs w:val="20"/>
          <w:lang w:val="vi-VN"/>
        </w:rPr>
        <w:t xml:space="preserve"> </w:t>
      </w:r>
      <w:r w:rsidRPr="005F3FDA">
        <w:rPr>
          <w:color w:val="000000"/>
          <w:sz w:val="20"/>
          <w:szCs w:val="20"/>
        </w:rPr>
        <w:t>đ/c</w:t>
      </w:r>
      <w:r w:rsidR="005F3FDA">
        <w:rPr>
          <w:color w:val="000000"/>
          <w:sz w:val="20"/>
          <w:szCs w:val="20"/>
        </w:rPr>
        <w:t xml:space="preserve">; </w:t>
      </w:r>
      <w:r w:rsidRPr="005F3FDA">
        <w:rPr>
          <w:color w:val="000000"/>
          <w:sz w:val="20"/>
          <w:szCs w:val="20"/>
        </w:rPr>
        <w:t>2/ Xuất ngũ: 05 đ/c</w:t>
      </w:r>
      <w:r w:rsidR="005F3FDA">
        <w:rPr>
          <w:b/>
          <w:color w:val="002060"/>
          <w:sz w:val="20"/>
          <w:szCs w:val="20"/>
        </w:rPr>
        <w:t xml:space="preserve">; </w:t>
      </w:r>
      <w:r w:rsidRPr="005F3FDA">
        <w:rPr>
          <w:color w:val="000000"/>
          <w:sz w:val="20"/>
          <w:szCs w:val="20"/>
        </w:rPr>
        <w:t>3/ Tôn giáo: 68 người (Thiên chúa: 09; Tin lành: 59; Không theo tôn giáo: 40)</w:t>
      </w:r>
      <w:r w:rsidR="005F3FDA">
        <w:rPr>
          <w:b/>
          <w:color w:val="002060"/>
          <w:sz w:val="20"/>
          <w:szCs w:val="20"/>
        </w:rPr>
        <w:t xml:space="preserve">; </w:t>
      </w:r>
      <w:r w:rsidRPr="005F3FDA">
        <w:rPr>
          <w:color w:val="000000"/>
          <w:sz w:val="20"/>
          <w:szCs w:val="20"/>
        </w:rPr>
        <w:t>4/Văn hóa: Cấp I: 15 đ/c; Cấp II: 46 đ/c; Cấp III: 47 đ/c</w:t>
      </w:r>
      <w:r w:rsidR="005F3FDA">
        <w:rPr>
          <w:color w:val="000000"/>
          <w:sz w:val="20"/>
          <w:szCs w:val="20"/>
        </w:rPr>
        <w:t xml:space="preserve">; </w:t>
      </w:r>
      <w:r w:rsidRPr="005F3FDA">
        <w:rPr>
          <w:color w:val="000000"/>
          <w:sz w:val="20"/>
          <w:szCs w:val="20"/>
        </w:rPr>
        <w:t>Chuyên môn: Thạc sỹ: 0 đ/c; Đại học: 06 đ/c; Cao đẳng: 01 đ/c; Trung cấp: 05 đ/c</w:t>
      </w:r>
      <w:r w:rsidR="005F3FDA">
        <w:rPr>
          <w:color w:val="000000"/>
          <w:sz w:val="20"/>
          <w:szCs w:val="20"/>
        </w:rPr>
        <w:t xml:space="preserve">; </w:t>
      </w:r>
      <w:r w:rsidRPr="005F3FDA">
        <w:rPr>
          <w:color w:val="000000"/>
          <w:sz w:val="20"/>
          <w:szCs w:val="20"/>
        </w:rPr>
        <w:t>Lý luận CT: Cao cấp: 01 đ/c, Trung cấp: 03 đ/c</w:t>
      </w:r>
      <w:r w:rsidR="005F3FDA">
        <w:rPr>
          <w:color w:val="000000"/>
          <w:sz w:val="20"/>
          <w:szCs w:val="20"/>
        </w:rPr>
        <w:t xml:space="preserve">; </w:t>
      </w:r>
      <w:r w:rsidRPr="005F3FDA">
        <w:rPr>
          <w:color w:val="000000"/>
          <w:sz w:val="20"/>
          <w:szCs w:val="20"/>
        </w:rPr>
        <w:t>5/ Đảng viên: 25 đ/c; Đoàn viên: 41 đ/c.</w:t>
      </w:r>
    </w:p>
  </w:footnote>
  <w:footnote w:id="32">
    <w:p w14:paraId="4A2CA947" w14:textId="77777777" w:rsidR="002F4A85" w:rsidRPr="00014B38" w:rsidRDefault="002F4A85" w:rsidP="002F4A85">
      <w:pPr>
        <w:pStyle w:val="FootnoteText"/>
        <w:ind w:firstLine="720"/>
        <w:jc w:val="both"/>
        <w:rPr>
          <w:i/>
          <w:lang w:val="vi-VN"/>
        </w:rPr>
      </w:pPr>
      <w:r w:rsidRPr="00A3294D">
        <w:rPr>
          <w:rStyle w:val="FootnoteReference"/>
        </w:rPr>
        <w:footnoteRef/>
      </w:r>
      <w:r w:rsidRPr="00014B38">
        <w:rPr>
          <w:lang w:val="vi-VN"/>
        </w:rPr>
        <w:t xml:space="preserve"> Tham gia tổ chức tuyên truyền phổ biến giáo dục pháp luật theo quý tại 09 thôn, 02 trường, 11 lượt tại các điểm nhóm Tôn giáo với 43 lượt, 5.487 người tham gia; phối hợp với các ban ngành, tổ chức chính trị xã hội quản lý 24 đối tượng </w:t>
      </w:r>
      <w:r w:rsidRPr="00014B38">
        <w:rPr>
          <w:i/>
          <w:lang w:val="vi-VN"/>
        </w:rPr>
        <w:t>(trong đó thi hành án treo 03; tù tha về trước thời hạn có điều kiện 01; chấp hành xong án phạt tù 15 đối tượng, 01 đối tượng giáo dục tại xã phường; 01 đối tượng án phạt cải tạo không giam giữ, 01 đối tượng sử dụng trái phép chất ma túy, 02 đối tượng quản lý theo nghiệp vụ).</w:t>
      </w:r>
    </w:p>
    <w:p w14:paraId="2E66E4BC" w14:textId="77777777" w:rsidR="002F4A85" w:rsidRPr="00014B38" w:rsidRDefault="002F4A85" w:rsidP="002F4A85">
      <w:pPr>
        <w:pStyle w:val="FootnoteText"/>
        <w:ind w:firstLine="720"/>
        <w:jc w:val="both"/>
        <w:rPr>
          <w:lang w:val="vi-VN"/>
        </w:rPr>
      </w:pPr>
      <w:r w:rsidRPr="00014B38">
        <w:rPr>
          <w:lang w:val="vi-VN"/>
        </w:rPr>
        <w:t xml:space="preserve"> “</w:t>
      </w:r>
      <w:r w:rsidRPr="008C00C4">
        <w:rPr>
          <w:i/>
          <w:iCs/>
          <w:lang w:val="vi-VN"/>
        </w:rPr>
        <w:t>Điểm Tin lành TGCĐ thôn Long Nang an toàn về ANTT”-</w:t>
      </w:r>
      <w:r w:rsidRPr="00014B38">
        <w:rPr>
          <w:lang w:val="vi-VN"/>
        </w:rPr>
        <w:t>mô hình nhân rộng trên địa bàn tỉnh; “</w:t>
      </w:r>
      <w:r w:rsidRPr="008C00C4">
        <w:rPr>
          <w:i/>
          <w:iCs/>
          <w:lang w:val="vi-VN"/>
        </w:rPr>
        <w:t>Vùng xanh an toàn”</w:t>
      </w:r>
      <w:r w:rsidRPr="00014B38">
        <w:rPr>
          <w:lang w:val="vi-VN"/>
        </w:rPr>
        <w:t xml:space="preserve"> phòng chống dịch Covid-19 tại thôn 16/5, thôn Đăk Xanh</w:t>
      </w:r>
      <w:r w:rsidRPr="008C00C4">
        <w:rPr>
          <w:lang w:val="vi-VN"/>
        </w:rPr>
        <w:t>; t</w:t>
      </w:r>
      <w:r w:rsidRPr="00014B38">
        <w:rPr>
          <w:lang w:val="vi-VN"/>
        </w:rPr>
        <w:t xml:space="preserve">hành lập 09 tổ Bảo vệ ANTT cơ sở, 09 đội DPPC, 01 Tổ liên gia đảm bảo an toàn về PCCC. </w:t>
      </w:r>
    </w:p>
  </w:footnote>
  <w:footnote w:id="33">
    <w:p w14:paraId="2B1670DF" w14:textId="47BB97BA" w:rsidR="00AE49E6" w:rsidRPr="002F4A85" w:rsidRDefault="00AE49E6" w:rsidP="00AE49E6">
      <w:pPr>
        <w:pStyle w:val="FootnoteText"/>
        <w:ind w:firstLine="720"/>
        <w:rPr>
          <w:lang w:val="vi-VN"/>
        </w:rPr>
      </w:pPr>
      <w:r>
        <w:rPr>
          <w:rStyle w:val="FootnoteReference"/>
        </w:rPr>
        <w:footnoteRef/>
      </w:r>
      <w:r w:rsidRPr="002F4A85">
        <w:rPr>
          <w:lang w:val="vi-VN"/>
        </w:rPr>
        <w:t xml:space="preserve"> </w:t>
      </w:r>
      <w:r w:rsidRPr="00AE49E6">
        <w:rPr>
          <w:lang w:val="nb-NO"/>
        </w:rPr>
        <w:t>vào thứ 4 hàng tuần và ngày 10, ngày 22 hàng tháng</w:t>
      </w:r>
    </w:p>
  </w:footnote>
  <w:footnote w:id="34">
    <w:p w14:paraId="75F2DCFF" w14:textId="77777777" w:rsidR="00001E77" w:rsidRPr="0042072F" w:rsidRDefault="00001E77" w:rsidP="00001E77">
      <w:pPr>
        <w:ind w:firstLine="720"/>
        <w:jc w:val="both"/>
        <w:rPr>
          <w:color w:val="000000"/>
          <w:spacing w:val="4"/>
          <w:sz w:val="20"/>
          <w:szCs w:val="20"/>
          <w:lang w:val="vi-VN"/>
        </w:rPr>
      </w:pPr>
      <w:r w:rsidRPr="00A3294D">
        <w:rPr>
          <w:rStyle w:val="FootnoteReference"/>
          <w:sz w:val="20"/>
          <w:szCs w:val="20"/>
        </w:rPr>
        <w:footnoteRef/>
      </w:r>
      <w:r w:rsidRPr="0042072F">
        <w:rPr>
          <w:sz w:val="20"/>
          <w:szCs w:val="20"/>
          <w:lang w:val="vi-VN"/>
        </w:rPr>
        <w:t xml:space="preserve"> </w:t>
      </w:r>
      <w:r w:rsidRPr="0042072F">
        <w:rPr>
          <w:color w:val="000000"/>
          <w:spacing w:val="4"/>
          <w:sz w:val="20"/>
          <w:szCs w:val="20"/>
          <w:lang w:val="vi-VN"/>
        </w:rPr>
        <w:t xml:space="preserve">Toàn thị trấn có 09 đơn vị bầu cử trưởng thôn, bao gồm 1.760 cử tri </w:t>
      </w:r>
      <w:r w:rsidRPr="0042072F">
        <w:rPr>
          <w:i/>
          <w:color w:val="000000"/>
          <w:spacing w:val="4"/>
          <w:sz w:val="20"/>
          <w:szCs w:val="20"/>
          <w:lang w:val="vi-VN"/>
        </w:rPr>
        <w:t>(đại diện là hộ gia đình)</w:t>
      </w:r>
      <w:r w:rsidRPr="0042072F">
        <w:rPr>
          <w:color w:val="000000"/>
          <w:spacing w:val="4"/>
          <w:sz w:val="20"/>
          <w:szCs w:val="20"/>
          <w:lang w:val="vi-VN"/>
        </w:rPr>
        <w:t xml:space="preserve">; Số lượng cử tri tham gia bầu của tại 09 đơn vị bầu cử là 1.310 cử tri </w:t>
      </w:r>
      <w:r w:rsidRPr="0042072F">
        <w:rPr>
          <w:i/>
          <w:color w:val="000000"/>
          <w:spacing w:val="4"/>
          <w:sz w:val="20"/>
          <w:szCs w:val="20"/>
          <w:lang w:val="vi-VN"/>
        </w:rPr>
        <w:t>(đại diện là hộ gia đình)</w:t>
      </w:r>
      <w:r w:rsidRPr="0042072F">
        <w:rPr>
          <w:color w:val="000000"/>
          <w:spacing w:val="4"/>
          <w:sz w:val="20"/>
          <w:szCs w:val="20"/>
          <w:lang w:val="vi-VN"/>
        </w:rPr>
        <w:t xml:space="preserve">, đạt 74,43 %. </w:t>
      </w:r>
      <w:r w:rsidRPr="0042072F">
        <w:rPr>
          <w:b/>
          <w:color w:val="000000"/>
          <w:spacing w:val="4"/>
          <w:sz w:val="20"/>
          <w:szCs w:val="20"/>
          <w:lang w:val="vi-VN"/>
        </w:rPr>
        <w:t>Kết quả cuộc bầu cử trưởng thôn, phó trưởng thôn</w:t>
      </w:r>
      <w:r w:rsidRPr="0042072F">
        <w:rPr>
          <w:color w:val="000000"/>
          <w:spacing w:val="4"/>
          <w:sz w:val="20"/>
          <w:szCs w:val="20"/>
          <w:lang w:val="vi-VN"/>
        </w:rPr>
        <w:t xml:space="preserve">: </w:t>
      </w:r>
      <w:r w:rsidRPr="0042072F">
        <w:rPr>
          <w:b/>
          <w:i/>
          <w:color w:val="000000"/>
          <w:spacing w:val="4"/>
          <w:sz w:val="20"/>
          <w:szCs w:val="20"/>
          <w:lang w:val="vi-VN"/>
        </w:rPr>
        <w:t>Về trưởng thôn:</w:t>
      </w:r>
      <w:r w:rsidRPr="0042072F">
        <w:rPr>
          <w:color w:val="000000"/>
          <w:spacing w:val="4"/>
          <w:sz w:val="20"/>
          <w:szCs w:val="20"/>
          <w:lang w:val="vi-VN"/>
        </w:rPr>
        <w:t xml:space="preserve"> </w:t>
      </w:r>
      <w:r w:rsidRPr="0042072F">
        <w:rPr>
          <w:sz w:val="20"/>
          <w:szCs w:val="20"/>
          <w:lang w:val="vi-VN"/>
        </w:rPr>
        <w:t>Tái cử: 05 đồng chí. Trúng cử lần đầu: 04 đồng chí</w:t>
      </w:r>
    </w:p>
  </w:footnote>
  <w:footnote w:id="35">
    <w:p w14:paraId="0B39019A" w14:textId="75666BF5" w:rsidR="009847FF" w:rsidRPr="0042072F" w:rsidRDefault="009847FF" w:rsidP="00B13B9A">
      <w:pPr>
        <w:ind w:firstLine="720"/>
        <w:jc w:val="both"/>
        <w:rPr>
          <w:sz w:val="20"/>
          <w:szCs w:val="20"/>
          <w:lang w:val="vi-VN"/>
        </w:rPr>
      </w:pPr>
      <w:r w:rsidRPr="00A3294D">
        <w:rPr>
          <w:rStyle w:val="FootnoteReference"/>
          <w:sz w:val="20"/>
          <w:szCs w:val="20"/>
        </w:rPr>
        <w:footnoteRef/>
      </w:r>
      <w:r w:rsidRPr="0042072F">
        <w:rPr>
          <w:color w:val="000000"/>
          <w:sz w:val="20"/>
          <w:szCs w:val="20"/>
          <w:lang w:val="vi-VN"/>
        </w:rPr>
        <w:t xml:space="preserve">. </w:t>
      </w:r>
      <w:r w:rsidRPr="0042072F">
        <w:rPr>
          <w:b/>
          <w:bCs/>
          <w:color w:val="000000"/>
          <w:sz w:val="20"/>
          <w:szCs w:val="20"/>
          <w:lang w:val="vi-VN"/>
        </w:rPr>
        <w:t xml:space="preserve">(1) </w:t>
      </w:r>
      <w:r w:rsidRPr="0042072F">
        <w:rPr>
          <w:b/>
          <w:bCs/>
          <w:i/>
          <w:iCs/>
          <w:sz w:val="20"/>
          <w:szCs w:val="20"/>
          <w:lang w:val="vi-VN"/>
        </w:rPr>
        <w:t xml:space="preserve">Về </w:t>
      </w:r>
      <w:r w:rsidR="008C4686" w:rsidRPr="0042072F">
        <w:rPr>
          <w:b/>
          <w:bCs/>
          <w:i/>
          <w:iCs/>
          <w:sz w:val="20"/>
          <w:szCs w:val="20"/>
          <w:lang w:val="vi-VN"/>
        </w:rPr>
        <w:t>Chi bộ:</w:t>
      </w:r>
      <w:r w:rsidR="008121E3" w:rsidRPr="008121E3">
        <w:rPr>
          <w:sz w:val="20"/>
          <w:szCs w:val="20"/>
          <w:lang w:val="vi-VN"/>
        </w:rPr>
        <w:t xml:space="preserve"> H</w:t>
      </w:r>
      <w:r w:rsidR="002277E7" w:rsidRPr="0042072F">
        <w:rPr>
          <w:sz w:val="20"/>
          <w:szCs w:val="20"/>
          <w:lang w:val="vi-VN"/>
        </w:rPr>
        <w:t xml:space="preserve">oàn thành tốt nhiệm vụ trở lên: </w:t>
      </w:r>
      <w:r w:rsidRPr="0042072F">
        <w:rPr>
          <w:sz w:val="20"/>
          <w:szCs w:val="20"/>
          <w:lang w:val="vi-VN"/>
        </w:rPr>
        <w:t>Năm 2021 đạt</w:t>
      </w:r>
      <w:r w:rsidR="002277E7" w:rsidRPr="0042072F">
        <w:rPr>
          <w:sz w:val="20"/>
          <w:szCs w:val="20"/>
          <w:lang w:val="vi-VN"/>
        </w:rPr>
        <w:t xml:space="preserve"> 80% (12/15 chi bộ)</w:t>
      </w:r>
      <w:r w:rsidRPr="0042072F">
        <w:rPr>
          <w:sz w:val="20"/>
          <w:szCs w:val="20"/>
          <w:lang w:val="vi-VN"/>
        </w:rPr>
        <w:t>. Năm 202</w:t>
      </w:r>
      <w:r w:rsidR="002277E7" w:rsidRPr="0042072F">
        <w:rPr>
          <w:sz w:val="20"/>
          <w:szCs w:val="20"/>
          <w:lang w:val="vi-VN"/>
        </w:rPr>
        <w:t>2</w:t>
      </w:r>
      <w:r w:rsidRPr="0042072F">
        <w:rPr>
          <w:sz w:val="20"/>
          <w:szCs w:val="20"/>
          <w:lang w:val="vi-VN"/>
        </w:rPr>
        <w:t xml:space="preserve"> đạt </w:t>
      </w:r>
      <w:r w:rsidR="002277E7" w:rsidRPr="0042072F">
        <w:rPr>
          <w:sz w:val="20"/>
          <w:szCs w:val="20"/>
          <w:lang w:val="vi-VN"/>
        </w:rPr>
        <w:t>73,3</w:t>
      </w:r>
      <w:r w:rsidRPr="0042072F">
        <w:rPr>
          <w:sz w:val="20"/>
          <w:szCs w:val="20"/>
          <w:lang w:val="vi-VN"/>
        </w:rPr>
        <w:t>%</w:t>
      </w:r>
      <w:r w:rsidR="002277E7" w:rsidRPr="0042072F">
        <w:rPr>
          <w:sz w:val="20"/>
          <w:szCs w:val="20"/>
          <w:lang w:val="vi-VN"/>
        </w:rPr>
        <w:t xml:space="preserve"> (11/15 chi bộ)</w:t>
      </w:r>
      <w:r w:rsidRPr="0042072F">
        <w:rPr>
          <w:sz w:val="20"/>
          <w:szCs w:val="20"/>
          <w:lang w:val="vi-VN"/>
        </w:rPr>
        <w:t>. Năm 202</w:t>
      </w:r>
      <w:r w:rsidR="002277E7" w:rsidRPr="0042072F">
        <w:rPr>
          <w:sz w:val="20"/>
          <w:szCs w:val="20"/>
          <w:lang w:val="vi-VN"/>
        </w:rPr>
        <w:t>3</w:t>
      </w:r>
      <w:r w:rsidRPr="0042072F">
        <w:rPr>
          <w:sz w:val="20"/>
          <w:szCs w:val="20"/>
          <w:lang w:val="vi-VN"/>
        </w:rPr>
        <w:t>: đạt</w:t>
      </w:r>
      <w:r w:rsidR="002277E7" w:rsidRPr="0042072F">
        <w:rPr>
          <w:sz w:val="20"/>
          <w:szCs w:val="20"/>
          <w:lang w:val="vi-VN"/>
        </w:rPr>
        <w:t xml:space="preserve"> 80</w:t>
      </w:r>
      <w:r w:rsidRPr="0042072F">
        <w:rPr>
          <w:sz w:val="20"/>
          <w:szCs w:val="20"/>
          <w:lang w:val="vi-VN"/>
        </w:rPr>
        <w:t>%</w:t>
      </w:r>
      <w:r w:rsidR="002277E7" w:rsidRPr="0042072F">
        <w:rPr>
          <w:sz w:val="20"/>
          <w:szCs w:val="20"/>
          <w:lang w:val="vi-VN"/>
        </w:rPr>
        <w:t xml:space="preserve"> (12/15 chi bộ).</w:t>
      </w:r>
      <w:r w:rsidR="002277E7" w:rsidRPr="0042072F">
        <w:rPr>
          <w:sz w:val="20"/>
          <w:szCs w:val="20"/>
          <w:shd w:val="clear" w:color="auto" w:fill="FFFFFF"/>
          <w:lang w:val="vi-VN"/>
        </w:rPr>
        <w:t xml:space="preserve"> Năm 2024 </w:t>
      </w:r>
      <w:r w:rsidR="002277E7" w:rsidRPr="0042072F">
        <w:rPr>
          <w:sz w:val="20"/>
          <w:szCs w:val="20"/>
          <w:lang w:val="vi-VN"/>
        </w:rPr>
        <w:t>đạt 81,25% (13/16 chi bộ)</w:t>
      </w:r>
      <w:r w:rsidR="002277E7" w:rsidRPr="0042072F">
        <w:rPr>
          <w:sz w:val="20"/>
          <w:szCs w:val="20"/>
          <w:shd w:val="clear" w:color="auto" w:fill="FFFFFF"/>
          <w:lang w:val="vi-VN"/>
        </w:rPr>
        <w:t>. 2025 đang thực hiện</w:t>
      </w:r>
      <w:r w:rsidRPr="0042072F">
        <w:rPr>
          <w:sz w:val="20"/>
          <w:szCs w:val="20"/>
          <w:lang w:val="vi-VN"/>
        </w:rPr>
        <w:t xml:space="preserve">. </w:t>
      </w:r>
      <w:r w:rsidRPr="0042072F">
        <w:rPr>
          <w:b/>
          <w:i/>
          <w:iCs/>
          <w:sz w:val="20"/>
          <w:szCs w:val="20"/>
          <w:lang w:val="vi-VN"/>
        </w:rPr>
        <w:t>(2) Về đảng viên</w:t>
      </w:r>
      <w:r w:rsidRPr="0042072F">
        <w:rPr>
          <w:sz w:val="20"/>
          <w:szCs w:val="20"/>
          <w:lang w:val="vi-VN"/>
        </w:rPr>
        <w:t>: Năm 2021:</w:t>
      </w:r>
      <w:r w:rsidR="008121E3" w:rsidRPr="008121E3">
        <w:rPr>
          <w:sz w:val="20"/>
          <w:szCs w:val="20"/>
          <w:lang w:val="vi-VN"/>
        </w:rPr>
        <w:t xml:space="preserve"> Đ</w:t>
      </w:r>
      <w:r w:rsidRPr="0042072F">
        <w:rPr>
          <w:sz w:val="20"/>
          <w:szCs w:val="20"/>
          <w:lang w:val="vi-VN"/>
        </w:rPr>
        <w:t>ảng viên hoàn thành tốt nhiệm vụ trở lên đạt 89,07% (269/302 đảng viên). Năm 2022:</w:t>
      </w:r>
      <w:r w:rsidR="008121E3" w:rsidRPr="008121E3">
        <w:rPr>
          <w:sz w:val="20"/>
          <w:szCs w:val="20"/>
          <w:lang w:val="vi-VN"/>
        </w:rPr>
        <w:t xml:space="preserve"> Đ</w:t>
      </w:r>
      <w:r w:rsidRPr="0042072F">
        <w:rPr>
          <w:sz w:val="20"/>
          <w:szCs w:val="20"/>
          <w:lang w:val="vi-VN"/>
        </w:rPr>
        <w:t xml:space="preserve">ảng viên hoàn thành tốt nhiệm vụ trở lên đạt 90,54% (268/296 đảng viên). Năm 2023: </w:t>
      </w:r>
      <w:r w:rsidR="008121E3" w:rsidRPr="008121E3">
        <w:rPr>
          <w:sz w:val="20"/>
          <w:szCs w:val="20"/>
          <w:lang w:val="vi-VN"/>
        </w:rPr>
        <w:t>Đ</w:t>
      </w:r>
      <w:r w:rsidRPr="0042072F">
        <w:rPr>
          <w:sz w:val="20"/>
          <w:szCs w:val="20"/>
          <w:lang w:val="vi-VN"/>
        </w:rPr>
        <w:t xml:space="preserve">ảng viên hoàn thành tốt nhiệm vụ trở lên đạt </w:t>
      </w:r>
      <w:r w:rsidR="00145C73" w:rsidRPr="0042072F">
        <w:rPr>
          <w:sz w:val="20"/>
          <w:szCs w:val="20"/>
          <w:lang w:val="vi-VN"/>
        </w:rPr>
        <w:t>94,08</w:t>
      </w:r>
      <w:r w:rsidRPr="0042072F">
        <w:rPr>
          <w:sz w:val="20"/>
          <w:szCs w:val="20"/>
          <w:lang w:val="vi-VN"/>
        </w:rPr>
        <w:t>%</w:t>
      </w:r>
      <w:r w:rsidR="00145C73" w:rsidRPr="0042072F">
        <w:rPr>
          <w:sz w:val="20"/>
          <w:szCs w:val="20"/>
          <w:lang w:val="vi-VN"/>
        </w:rPr>
        <w:t xml:space="preserve"> (286/304)</w:t>
      </w:r>
      <w:r w:rsidRPr="0042072F">
        <w:rPr>
          <w:sz w:val="20"/>
          <w:szCs w:val="20"/>
          <w:lang w:val="vi-VN"/>
        </w:rPr>
        <w:t xml:space="preserve">. </w:t>
      </w:r>
      <w:r w:rsidRPr="0042072F">
        <w:rPr>
          <w:sz w:val="20"/>
          <w:szCs w:val="20"/>
          <w:shd w:val="clear" w:color="auto" w:fill="FFFFFF"/>
          <w:lang w:val="vi-VN"/>
        </w:rPr>
        <w:t>Năm 2024</w:t>
      </w:r>
      <w:r w:rsidR="002277E7" w:rsidRPr="0042072F">
        <w:rPr>
          <w:sz w:val="20"/>
          <w:szCs w:val="20"/>
          <w:shd w:val="clear" w:color="auto" w:fill="FFFFFF"/>
          <w:lang w:val="vi-VN"/>
        </w:rPr>
        <w:t>: đạt 95%. Năm</w:t>
      </w:r>
      <w:r w:rsidR="001306E6" w:rsidRPr="0042072F">
        <w:rPr>
          <w:sz w:val="20"/>
          <w:szCs w:val="20"/>
          <w:shd w:val="clear" w:color="auto" w:fill="FFFFFF"/>
          <w:lang w:val="vi-VN"/>
        </w:rPr>
        <w:t xml:space="preserve"> 2025 đang thực hiện.</w:t>
      </w:r>
    </w:p>
  </w:footnote>
  <w:footnote w:id="36">
    <w:p w14:paraId="101A7DDC" w14:textId="02F4451D" w:rsidR="00B851BD" w:rsidRPr="0042072F" w:rsidRDefault="00B851BD" w:rsidP="00B13B9A">
      <w:pPr>
        <w:pStyle w:val="FootnoteText"/>
        <w:ind w:firstLine="720"/>
        <w:jc w:val="both"/>
        <w:rPr>
          <w:lang w:val="vi-VN"/>
        </w:rPr>
      </w:pPr>
      <w:r w:rsidRPr="00A3294D">
        <w:rPr>
          <w:rStyle w:val="FootnoteReference"/>
        </w:rPr>
        <w:footnoteRef/>
      </w:r>
      <w:r w:rsidRPr="0042072F">
        <w:rPr>
          <w:lang w:val="vi-VN"/>
        </w:rPr>
        <w:t xml:space="preserve"> Khen thưởng 17 tập thể và 126 cá nhân hoàn thành xuất sắc nhiệm vụ </w:t>
      </w:r>
      <w:r w:rsidRPr="0042072F">
        <w:rPr>
          <w:i/>
          <w:lang w:val="vi-VN"/>
        </w:rPr>
        <w:t>(năm 2020: 06 tập thể/36 cá nhân; năm 2021: 10 tập thể/ 53 cá nhân; năm 2022: 01 tập thể/ 37 cá nhân; năm 2023: 02 tập thể/ 49 cá nhân).</w:t>
      </w:r>
    </w:p>
  </w:footnote>
  <w:footnote w:id="37">
    <w:p w14:paraId="6F0BAB97" w14:textId="0E44B886" w:rsidR="00497C41" w:rsidRPr="008121E3" w:rsidRDefault="00497C41" w:rsidP="00B13B9A">
      <w:pPr>
        <w:pStyle w:val="FootnoteText"/>
        <w:ind w:firstLine="720"/>
        <w:jc w:val="both"/>
        <w:rPr>
          <w:lang w:val="vi-VN"/>
        </w:rPr>
      </w:pPr>
      <w:r w:rsidRPr="00A3294D">
        <w:rPr>
          <w:rStyle w:val="FootnoteReference"/>
        </w:rPr>
        <w:footnoteRef/>
      </w:r>
      <w:r w:rsidRPr="0042072F">
        <w:rPr>
          <w:lang w:val="vi-VN"/>
        </w:rPr>
        <w:t xml:space="preserve"> Đảng ủy kiểm tra 10 chi bộ (</w:t>
      </w:r>
      <w:r w:rsidRPr="008121E3">
        <w:rPr>
          <w:i/>
          <w:iCs/>
          <w:lang w:val="vi-VN"/>
        </w:rPr>
        <w:t>chi bộ Đông Sông, Đăk Tung, trường TH-THCS Lý Tự Trong, Long Nang, Đăk Ra, Đăk Xanh, Quân sự, trường THCS thị trấn</w:t>
      </w:r>
      <w:r w:rsidRPr="0042072F">
        <w:rPr>
          <w:lang w:val="vi-VN"/>
        </w:rPr>
        <w:t>); giám sát 04 chi bộ (</w:t>
      </w:r>
      <w:r w:rsidRPr="008121E3">
        <w:rPr>
          <w:i/>
          <w:iCs/>
          <w:lang w:val="vi-VN"/>
        </w:rPr>
        <w:t>chi bộ Đăk Dung, trường Tiểu học thị trấn, Chung Năng, Đăk Tung</w:t>
      </w:r>
      <w:r w:rsidRPr="0042072F">
        <w:rPr>
          <w:lang w:val="vi-VN"/>
        </w:rPr>
        <w:t>). Uỷ ban kiểm tra Đảng ủy 04 chi bộ (</w:t>
      </w:r>
      <w:r w:rsidRPr="008121E3">
        <w:rPr>
          <w:i/>
          <w:iCs/>
          <w:lang w:val="vi-VN"/>
        </w:rPr>
        <w:t>Đăk Ra, Công an, Đăk Poi, Long Nang</w:t>
      </w:r>
      <w:r w:rsidRPr="0042072F">
        <w:rPr>
          <w:lang w:val="vi-VN"/>
        </w:rPr>
        <w:t>);  giám sát 03 chi bộ (</w:t>
      </w:r>
      <w:r w:rsidRPr="008121E3">
        <w:rPr>
          <w:i/>
          <w:iCs/>
          <w:lang w:val="vi-VN"/>
        </w:rPr>
        <w:t>16/5, Đông Sông, Long Nang</w:t>
      </w:r>
      <w:r w:rsidRPr="0042072F">
        <w:rPr>
          <w:lang w:val="vi-VN"/>
        </w:rPr>
        <w:t>)</w:t>
      </w:r>
      <w:r w:rsidR="008121E3" w:rsidRPr="008121E3">
        <w:rPr>
          <w:lang w:val="vi-VN"/>
        </w:rPr>
        <w:t>.</w:t>
      </w:r>
    </w:p>
  </w:footnote>
  <w:footnote w:id="38">
    <w:p w14:paraId="6D595BA1" w14:textId="062C3EC1" w:rsidR="0091703E" w:rsidRPr="0091703E" w:rsidRDefault="00B13B9A" w:rsidP="00A3294D">
      <w:pPr>
        <w:tabs>
          <w:tab w:val="left" w:pos="2679"/>
        </w:tabs>
        <w:jc w:val="both"/>
        <w:rPr>
          <w:sz w:val="20"/>
          <w:szCs w:val="20"/>
          <w:lang w:val="vi-VN"/>
        </w:rPr>
      </w:pPr>
      <w:r w:rsidRPr="00B13B9A">
        <w:rPr>
          <w:sz w:val="20"/>
          <w:szCs w:val="20"/>
          <w:lang w:val="vi-VN"/>
        </w:rPr>
        <w:t xml:space="preserve">               </w:t>
      </w:r>
      <w:r w:rsidR="00497C41" w:rsidRPr="00A3294D">
        <w:rPr>
          <w:rStyle w:val="FootnoteReference"/>
          <w:sz w:val="20"/>
          <w:szCs w:val="20"/>
        </w:rPr>
        <w:footnoteRef/>
      </w:r>
      <w:r w:rsidR="0091703E" w:rsidRPr="0091703E">
        <w:rPr>
          <w:sz w:val="20"/>
          <w:szCs w:val="20"/>
          <w:lang w:val="vi-VN"/>
        </w:rPr>
        <w:t xml:space="preserve"> </w:t>
      </w:r>
      <w:r w:rsidR="0091703E" w:rsidRPr="0091703E">
        <w:rPr>
          <w:b/>
          <w:bCs/>
          <w:sz w:val="20"/>
          <w:szCs w:val="20"/>
          <w:lang w:val="vi-VN"/>
        </w:rPr>
        <w:t>UBKTHU xử lý kỷ luật (01 đồng chí):</w:t>
      </w:r>
      <w:r w:rsidR="0091703E" w:rsidRPr="0091703E">
        <w:rPr>
          <w:sz w:val="20"/>
          <w:szCs w:val="20"/>
          <w:lang w:val="vi-VN"/>
        </w:rPr>
        <w:t xml:space="preserve"> năm 2020 KHAI TRỪ - Lã Thị Xuân -Đảng viên Trường TH-THCS LTT.</w:t>
      </w:r>
      <w:r w:rsidR="00497C41" w:rsidRPr="0042072F">
        <w:rPr>
          <w:sz w:val="20"/>
          <w:szCs w:val="20"/>
          <w:lang w:val="vi-VN"/>
        </w:rPr>
        <w:t xml:space="preserve"> </w:t>
      </w:r>
    </w:p>
    <w:p w14:paraId="23D5EB32" w14:textId="705710B0" w:rsidR="00497C41" w:rsidRPr="00B13B9A" w:rsidRDefault="0091703E" w:rsidP="00A3294D">
      <w:pPr>
        <w:tabs>
          <w:tab w:val="left" w:pos="2679"/>
        </w:tabs>
        <w:jc w:val="both"/>
        <w:rPr>
          <w:b/>
          <w:sz w:val="20"/>
          <w:szCs w:val="20"/>
          <w:lang w:val="vi-VN"/>
        </w:rPr>
      </w:pPr>
      <w:r w:rsidRPr="0091703E">
        <w:rPr>
          <w:sz w:val="20"/>
          <w:szCs w:val="20"/>
          <w:lang w:val="vi-VN"/>
        </w:rPr>
        <w:t xml:space="preserve">              </w:t>
      </w:r>
      <w:r w:rsidR="00497C41" w:rsidRPr="0042072F">
        <w:rPr>
          <w:b/>
          <w:sz w:val="20"/>
          <w:szCs w:val="20"/>
          <w:lang w:val="vi-VN"/>
        </w:rPr>
        <w:t>Đ</w:t>
      </w:r>
      <w:r w:rsidR="00B13B9A" w:rsidRPr="00B13B9A">
        <w:rPr>
          <w:b/>
          <w:sz w:val="20"/>
          <w:szCs w:val="20"/>
          <w:lang w:val="vi-VN"/>
        </w:rPr>
        <w:t>ảng ủy xử lý kỷ luật</w:t>
      </w:r>
      <w:r w:rsidR="00497C41" w:rsidRPr="0042072F">
        <w:rPr>
          <w:b/>
          <w:sz w:val="20"/>
          <w:szCs w:val="20"/>
          <w:lang w:val="vi-VN"/>
        </w:rPr>
        <w:t xml:space="preserve"> (tổng số 01 đ/c)</w:t>
      </w:r>
      <w:r w:rsidR="00B13B9A" w:rsidRPr="00B13B9A">
        <w:rPr>
          <w:b/>
          <w:sz w:val="20"/>
          <w:szCs w:val="20"/>
          <w:lang w:val="vi-VN"/>
        </w:rPr>
        <w:t xml:space="preserve">: </w:t>
      </w:r>
      <w:r w:rsidR="00497C41" w:rsidRPr="0042072F">
        <w:rPr>
          <w:sz w:val="20"/>
          <w:szCs w:val="20"/>
          <w:lang w:val="vi-VN"/>
        </w:rPr>
        <w:t>Năm 2021; 01 đồng chí Nguyễn Kim Phượng đảng viên chi thôn Chung Năng; hình thức khiển trách.</w:t>
      </w:r>
    </w:p>
    <w:p w14:paraId="58F34134" w14:textId="1AA6CB67" w:rsidR="00497C41" w:rsidRPr="00B53827" w:rsidRDefault="00B13B9A" w:rsidP="00A3294D">
      <w:pPr>
        <w:tabs>
          <w:tab w:val="left" w:pos="2679"/>
        </w:tabs>
        <w:jc w:val="both"/>
        <w:rPr>
          <w:b/>
          <w:sz w:val="20"/>
          <w:szCs w:val="20"/>
          <w:lang w:val="vi-VN"/>
        </w:rPr>
      </w:pPr>
      <w:r w:rsidRPr="00B13B9A">
        <w:rPr>
          <w:b/>
          <w:sz w:val="20"/>
          <w:szCs w:val="20"/>
          <w:lang w:val="vi-VN"/>
        </w:rPr>
        <w:t xml:space="preserve">               </w:t>
      </w:r>
      <w:r w:rsidR="00497C41" w:rsidRPr="0042072F">
        <w:rPr>
          <w:b/>
          <w:sz w:val="20"/>
          <w:szCs w:val="20"/>
          <w:lang w:val="vi-VN"/>
        </w:rPr>
        <w:t>UBKT Đ</w:t>
      </w:r>
      <w:r w:rsidRPr="00B13B9A">
        <w:rPr>
          <w:b/>
          <w:sz w:val="20"/>
          <w:szCs w:val="20"/>
          <w:lang w:val="vi-VN"/>
        </w:rPr>
        <w:t xml:space="preserve">ảng ủy </w:t>
      </w:r>
      <w:r w:rsidR="00B53827" w:rsidRPr="00B53827">
        <w:rPr>
          <w:b/>
          <w:sz w:val="20"/>
          <w:szCs w:val="20"/>
          <w:lang w:val="vi-VN"/>
        </w:rPr>
        <w:t xml:space="preserve">xử lý kỷ luật </w:t>
      </w:r>
      <w:r w:rsidR="00497C41" w:rsidRPr="0042072F">
        <w:rPr>
          <w:b/>
          <w:sz w:val="20"/>
          <w:szCs w:val="20"/>
          <w:lang w:val="vi-VN"/>
        </w:rPr>
        <w:t>(tổng số 02 đồng chí)</w:t>
      </w:r>
      <w:r w:rsidR="00B53827" w:rsidRPr="00B53827">
        <w:rPr>
          <w:b/>
          <w:sz w:val="20"/>
          <w:szCs w:val="20"/>
          <w:lang w:val="vi-VN"/>
        </w:rPr>
        <w:t xml:space="preserve"> </w:t>
      </w:r>
      <w:r w:rsidR="00497C41" w:rsidRPr="0042072F">
        <w:rPr>
          <w:sz w:val="20"/>
          <w:szCs w:val="20"/>
          <w:lang w:val="vi-VN"/>
        </w:rPr>
        <w:t>Năm 2022; 02 đồng chí Nguyễn Thanh Phúc Bí thư chi bộ và A Tha Phó bí thư chi bộ thôn Chung Năng; hình thức khiển trách</w:t>
      </w:r>
    </w:p>
    <w:p w14:paraId="4077DEA2" w14:textId="0D5EDF44" w:rsidR="00497C41" w:rsidRPr="0018769B" w:rsidRDefault="00B53827" w:rsidP="00DA2C7D">
      <w:pPr>
        <w:tabs>
          <w:tab w:val="left" w:pos="2679"/>
        </w:tabs>
        <w:jc w:val="both"/>
        <w:rPr>
          <w:b/>
          <w:sz w:val="20"/>
          <w:szCs w:val="20"/>
          <w:lang w:val="vi-VN"/>
        </w:rPr>
      </w:pPr>
      <w:r w:rsidRPr="00B53827">
        <w:rPr>
          <w:b/>
          <w:sz w:val="20"/>
          <w:szCs w:val="20"/>
          <w:lang w:val="vi-VN"/>
        </w:rPr>
        <w:t xml:space="preserve">               </w:t>
      </w:r>
      <w:r w:rsidR="00497C41" w:rsidRPr="0042072F">
        <w:rPr>
          <w:b/>
          <w:sz w:val="20"/>
          <w:szCs w:val="20"/>
          <w:lang w:val="vi-VN"/>
        </w:rPr>
        <w:t>C</w:t>
      </w:r>
      <w:r w:rsidRPr="00B53827">
        <w:rPr>
          <w:b/>
          <w:sz w:val="20"/>
          <w:szCs w:val="20"/>
          <w:lang w:val="vi-VN"/>
        </w:rPr>
        <w:t xml:space="preserve">hi bộ xử lý kỷ luật </w:t>
      </w:r>
      <w:r w:rsidR="00497C41" w:rsidRPr="0042072F">
        <w:rPr>
          <w:b/>
          <w:sz w:val="20"/>
          <w:szCs w:val="20"/>
          <w:lang w:val="vi-VN"/>
        </w:rPr>
        <w:t>(tổng số 12 đồng chí)</w:t>
      </w:r>
      <w:r w:rsidRPr="00B53827">
        <w:rPr>
          <w:b/>
          <w:sz w:val="20"/>
          <w:szCs w:val="20"/>
          <w:lang w:val="vi-VN"/>
        </w:rPr>
        <w:t xml:space="preserve">; </w:t>
      </w:r>
      <w:r w:rsidR="00497C41" w:rsidRPr="00B53827">
        <w:rPr>
          <w:i/>
          <w:iCs/>
          <w:sz w:val="20"/>
          <w:szCs w:val="20"/>
          <w:lang w:val="vi-VN"/>
        </w:rPr>
        <w:t>Năm 2020</w:t>
      </w:r>
      <w:r w:rsidR="00497C41" w:rsidRPr="0042072F">
        <w:rPr>
          <w:sz w:val="20"/>
          <w:szCs w:val="20"/>
          <w:lang w:val="vi-VN"/>
        </w:rPr>
        <w:t xml:space="preserve">: 02 đồng chí Lê Thị Vỹ </w:t>
      </w:r>
      <w:r w:rsidRPr="00B53827">
        <w:rPr>
          <w:sz w:val="20"/>
          <w:szCs w:val="20"/>
          <w:lang w:val="vi-VN"/>
        </w:rPr>
        <w:t>(</w:t>
      </w:r>
      <w:r w:rsidR="00497C41" w:rsidRPr="009337F6">
        <w:rPr>
          <w:i/>
          <w:iCs/>
          <w:sz w:val="20"/>
          <w:szCs w:val="20"/>
          <w:lang w:val="vi-VN"/>
        </w:rPr>
        <w:t>chi bộ Trường TH –THCS Lý Tự Trọng</w:t>
      </w:r>
      <w:r w:rsidRPr="009337F6">
        <w:rPr>
          <w:i/>
          <w:iCs/>
          <w:sz w:val="20"/>
          <w:szCs w:val="20"/>
          <w:lang w:val="vi-VN"/>
        </w:rPr>
        <w:t>)</w:t>
      </w:r>
      <w:r w:rsidRPr="00B53827">
        <w:rPr>
          <w:sz w:val="20"/>
          <w:szCs w:val="20"/>
          <w:lang w:val="vi-VN"/>
        </w:rPr>
        <w:t>,</w:t>
      </w:r>
      <w:r w:rsidR="00497C41" w:rsidRPr="0042072F">
        <w:rPr>
          <w:sz w:val="20"/>
          <w:szCs w:val="20"/>
          <w:lang w:val="vi-VN"/>
        </w:rPr>
        <w:t xml:space="preserve"> hình thức khiển trách và đồng chí Nguyễn Thị Bích Ly </w:t>
      </w:r>
      <w:r w:rsidRPr="00B53827">
        <w:rPr>
          <w:sz w:val="20"/>
          <w:szCs w:val="20"/>
          <w:lang w:val="vi-VN"/>
        </w:rPr>
        <w:t>(</w:t>
      </w:r>
      <w:r w:rsidR="00497C41" w:rsidRPr="009337F6">
        <w:rPr>
          <w:i/>
          <w:iCs/>
          <w:sz w:val="20"/>
          <w:szCs w:val="20"/>
          <w:lang w:val="vi-VN"/>
        </w:rPr>
        <w:t>chi bộ Trường THCS thị trấn</w:t>
      </w:r>
      <w:r w:rsidRPr="00B53827">
        <w:rPr>
          <w:sz w:val="20"/>
          <w:szCs w:val="20"/>
          <w:lang w:val="vi-VN"/>
        </w:rPr>
        <w:t>),</w:t>
      </w:r>
      <w:r w:rsidR="00497C41" w:rsidRPr="0042072F">
        <w:rPr>
          <w:sz w:val="20"/>
          <w:szCs w:val="20"/>
          <w:lang w:val="vi-VN"/>
        </w:rPr>
        <w:t xml:space="preserve"> hình thức khiển trác</w:t>
      </w:r>
      <w:r w:rsidRPr="00B53827">
        <w:rPr>
          <w:sz w:val="20"/>
          <w:szCs w:val="20"/>
          <w:lang w:val="vi-VN"/>
        </w:rPr>
        <w:t xml:space="preserve">h; </w:t>
      </w:r>
      <w:r w:rsidR="00497C41" w:rsidRPr="00B53827">
        <w:rPr>
          <w:i/>
          <w:iCs/>
          <w:sz w:val="20"/>
          <w:szCs w:val="20"/>
          <w:lang w:val="vi-VN"/>
        </w:rPr>
        <w:t>Năm 2021</w:t>
      </w:r>
      <w:r w:rsidR="00497C41" w:rsidRPr="0042072F">
        <w:rPr>
          <w:sz w:val="20"/>
          <w:szCs w:val="20"/>
          <w:lang w:val="vi-VN"/>
        </w:rPr>
        <w:t xml:space="preserve">: 03 đồng chí A Ráp Phó bí thư, Y Sen  thôn </w:t>
      </w:r>
      <w:r w:rsidRPr="00B53827">
        <w:rPr>
          <w:sz w:val="20"/>
          <w:szCs w:val="20"/>
          <w:lang w:val="vi-VN"/>
        </w:rPr>
        <w:t>(</w:t>
      </w:r>
      <w:r w:rsidR="00497C41" w:rsidRPr="0042072F">
        <w:rPr>
          <w:sz w:val="20"/>
          <w:szCs w:val="20"/>
          <w:lang w:val="vi-VN"/>
        </w:rPr>
        <w:t>Long Nang</w:t>
      </w:r>
      <w:r w:rsidRPr="00B53827">
        <w:rPr>
          <w:sz w:val="20"/>
          <w:szCs w:val="20"/>
          <w:lang w:val="vi-VN"/>
        </w:rPr>
        <w:t>)</w:t>
      </w:r>
      <w:r w:rsidR="00497C41" w:rsidRPr="0042072F">
        <w:rPr>
          <w:sz w:val="20"/>
          <w:szCs w:val="20"/>
          <w:lang w:val="vi-VN"/>
        </w:rPr>
        <w:t xml:space="preserve"> và A Mực </w:t>
      </w:r>
      <w:r w:rsidRPr="00B53827">
        <w:rPr>
          <w:sz w:val="20"/>
          <w:szCs w:val="20"/>
          <w:lang w:val="vi-VN"/>
        </w:rPr>
        <w:t>(</w:t>
      </w:r>
      <w:r w:rsidR="00497C41" w:rsidRPr="0042072F">
        <w:rPr>
          <w:sz w:val="20"/>
          <w:szCs w:val="20"/>
          <w:lang w:val="vi-VN"/>
        </w:rPr>
        <w:t xml:space="preserve">chi bộ </w:t>
      </w:r>
      <w:r w:rsidRPr="00B53827">
        <w:rPr>
          <w:sz w:val="20"/>
          <w:szCs w:val="20"/>
          <w:lang w:val="vi-VN"/>
        </w:rPr>
        <w:t>Q</w:t>
      </w:r>
      <w:r w:rsidR="00497C41" w:rsidRPr="0042072F">
        <w:rPr>
          <w:sz w:val="20"/>
          <w:szCs w:val="20"/>
          <w:lang w:val="vi-VN"/>
        </w:rPr>
        <w:t>uân sự</w:t>
      </w:r>
      <w:r w:rsidRPr="00B53827">
        <w:rPr>
          <w:sz w:val="20"/>
          <w:szCs w:val="20"/>
          <w:lang w:val="vi-VN"/>
        </w:rPr>
        <w:t>),</w:t>
      </w:r>
      <w:r w:rsidR="00497C41" w:rsidRPr="0042072F">
        <w:rPr>
          <w:sz w:val="20"/>
          <w:szCs w:val="20"/>
          <w:lang w:val="vi-VN"/>
        </w:rPr>
        <w:t xml:space="preserve"> hình thức khiển trách</w:t>
      </w:r>
      <w:r w:rsidRPr="00B53827">
        <w:rPr>
          <w:b/>
          <w:sz w:val="20"/>
          <w:szCs w:val="20"/>
          <w:lang w:val="vi-VN"/>
        </w:rPr>
        <w:t xml:space="preserve">; </w:t>
      </w:r>
      <w:r w:rsidR="00497C41" w:rsidRPr="00B53827">
        <w:rPr>
          <w:i/>
          <w:iCs/>
          <w:sz w:val="20"/>
          <w:szCs w:val="20"/>
          <w:lang w:val="vi-VN"/>
        </w:rPr>
        <w:t>Năm 2022:</w:t>
      </w:r>
      <w:r w:rsidR="00497C41" w:rsidRPr="0042072F">
        <w:rPr>
          <w:sz w:val="20"/>
          <w:szCs w:val="20"/>
          <w:lang w:val="vi-VN"/>
        </w:rPr>
        <w:t xml:space="preserve"> 02 đồng chí Nguyễn Đình Tuấn </w:t>
      </w:r>
      <w:r w:rsidRPr="00B53827">
        <w:rPr>
          <w:sz w:val="20"/>
          <w:szCs w:val="20"/>
          <w:lang w:val="vi-VN"/>
        </w:rPr>
        <w:t>(</w:t>
      </w:r>
      <w:r w:rsidR="00497C41" w:rsidRPr="0042072F">
        <w:rPr>
          <w:sz w:val="20"/>
          <w:szCs w:val="20"/>
          <w:lang w:val="vi-VN"/>
        </w:rPr>
        <w:t>chi bộ thôn Đăk Dung</w:t>
      </w:r>
      <w:r w:rsidRPr="00B53827">
        <w:rPr>
          <w:sz w:val="20"/>
          <w:szCs w:val="20"/>
          <w:lang w:val="vi-VN"/>
        </w:rPr>
        <w:t>),</w:t>
      </w:r>
      <w:r w:rsidR="00497C41" w:rsidRPr="0042072F">
        <w:rPr>
          <w:sz w:val="20"/>
          <w:szCs w:val="20"/>
          <w:lang w:val="vi-VN"/>
        </w:rPr>
        <w:t xml:space="preserve"> hình thức khiển trách và đồng chí Hiêng Thị Hoan </w:t>
      </w:r>
      <w:r w:rsidRPr="00B53827">
        <w:rPr>
          <w:sz w:val="20"/>
          <w:szCs w:val="20"/>
          <w:lang w:val="vi-VN"/>
        </w:rPr>
        <w:t>(</w:t>
      </w:r>
      <w:r w:rsidR="00497C41" w:rsidRPr="0042072F">
        <w:rPr>
          <w:sz w:val="20"/>
          <w:szCs w:val="20"/>
          <w:lang w:val="vi-VN"/>
        </w:rPr>
        <w:t>chi bộ thôn Long Nang</w:t>
      </w:r>
      <w:r w:rsidRPr="00B53827">
        <w:rPr>
          <w:sz w:val="20"/>
          <w:szCs w:val="20"/>
          <w:lang w:val="vi-VN"/>
        </w:rPr>
        <w:t>),</w:t>
      </w:r>
      <w:r w:rsidR="00497C41" w:rsidRPr="0042072F">
        <w:rPr>
          <w:sz w:val="20"/>
          <w:szCs w:val="20"/>
          <w:lang w:val="vi-VN"/>
        </w:rPr>
        <w:t xml:space="preserve"> hình thức cảnh cáo</w:t>
      </w:r>
      <w:r w:rsidRPr="00B53827">
        <w:rPr>
          <w:b/>
          <w:i/>
          <w:iCs/>
          <w:sz w:val="20"/>
          <w:szCs w:val="20"/>
          <w:lang w:val="vi-VN"/>
        </w:rPr>
        <w:t>;</w:t>
      </w:r>
      <w:r w:rsidR="00497C41" w:rsidRPr="00B53827">
        <w:rPr>
          <w:i/>
          <w:iCs/>
          <w:sz w:val="20"/>
          <w:szCs w:val="20"/>
          <w:lang w:val="vi-VN"/>
        </w:rPr>
        <w:t xml:space="preserve"> Năm 2023</w:t>
      </w:r>
      <w:r w:rsidR="00497C41" w:rsidRPr="0042072F">
        <w:rPr>
          <w:sz w:val="20"/>
          <w:szCs w:val="20"/>
          <w:lang w:val="vi-VN"/>
        </w:rPr>
        <w:t xml:space="preserve">: 04 đồng chí A Mực </w:t>
      </w:r>
      <w:r w:rsidRPr="00B53827">
        <w:rPr>
          <w:sz w:val="20"/>
          <w:szCs w:val="20"/>
          <w:lang w:val="vi-VN"/>
        </w:rPr>
        <w:t>(</w:t>
      </w:r>
      <w:r w:rsidR="00497C41" w:rsidRPr="0042072F">
        <w:rPr>
          <w:sz w:val="20"/>
          <w:szCs w:val="20"/>
          <w:lang w:val="vi-VN"/>
        </w:rPr>
        <w:t>chi bộ thôn Đăk Ra</w:t>
      </w:r>
      <w:r w:rsidRPr="00B53827">
        <w:rPr>
          <w:sz w:val="20"/>
          <w:szCs w:val="20"/>
          <w:lang w:val="vi-VN"/>
        </w:rPr>
        <w:t>)</w:t>
      </w:r>
      <w:r w:rsidR="00497C41" w:rsidRPr="0042072F">
        <w:rPr>
          <w:sz w:val="20"/>
          <w:szCs w:val="20"/>
          <w:lang w:val="vi-VN"/>
        </w:rPr>
        <w:t xml:space="preserve">, đồng chí A Lêu Phó bí thư </w:t>
      </w:r>
      <w:r w:rsidRPr="00B53827">
        <w:rPr>
          <w:sz w:val="20"/>
          <w:szCs w:val="20"/>
          <w:lang w:val="vi-VN"/>
        </w:rPr>
        <w:t>(</w:t>
      </w:r>
      <w:r w:rsidR="00497C41" w:rsidRPr="0042072F">
        <w:rPr>
          <w:sz w:val="20"/>
          <w:szCs w:val="20"/>
          <w:lang w:val="vi-VN"/>
        </w:rPr>
        <w:t>chi bộ thôn Chung năng</w:t>
      </w:r>
      <w:r w:rsidRPr="00B53827">
        <w:rPr>
          <w:sz w:val="20"/>
          <w:szCs w:val="20"/>
          <w:lang w:val="vi-VN"/>
        </w:rPr>
        <w:t>),</w:t>
      </w:r>
      <w:r w:rsidR="00497C41" w:rsidRPr="0042072F">
        <w:rPr>
          <w:sz w:val="20"/>
          <w:szCs w:val="20"/>
          <w:lang w:val="vi-VN"/>
        </w:rPr>
        <w:t xml:space="preserve"> hình thức cảnh cáo và đồng chí Nguyễn Hữu Anh </w:t>
      </w:r>
      <w:r w:rsidRPr="00B53827">
        <w:rPr>
          <w:sz w:val="20"/>
          <w:szCs w:val="20"/>
          <w:lang w:val="vi-VN"/>
        </w:rPr>
        <w:t>(</w:t>
      </w:r>
      <w:r w:rsidR="00497C41" w:rsidRPr="0042072F">
        <w:rPr>
          <w:sz w:val="20"/>
          <w:szCs w:val="20"/>
          <w:lang w:val="vi-VN"/>
        </w:rPr>
        <w:t>chi bộ thôn Đăk Poi</w:t>
      </w:r>
      <w:r w:rsidRPr="00B53827">
        <w:rPr>
          <w:sz w:val="20"/>
          <w:szCs w:val="20"/>
          <w:lang w:val="vi-VN"/>
        </w:rPr>
        <w:t>),</w:t>
      </w:r>
      <w:r w:rsidR="00497C41" w:rsidRPr="0042072F">
        <w:rPr>
          <w:sz w:val="20"/>
          <w:szCs w:val="20"/>
          <w:lang w:val="vi-VN"/>
        </w:rPr>
        <w:t xml:space="preserve"> hình thức khiển trách; A Lương PBT </w:t>
      </w:r>
      <w:r w:rsidRPr="00B53827">
        <w:rPr>
          <w:sz w:val="20"/>
          <w:szCs w:val="20"/>
          <w:lang w:val="vi-VN"/>
        </w:rPr>
        <w:t>(</w:t>
      </w:r>
      <w:r w:rsidR="00497C41" w:rsidRPr="0042072F">
        <w:rPr>
          <w:sz w:val="20"/>
          <w:szCs w:val="20"/>
          <w:lang w:val="vi-VN"/>
        </w:rPr>
        <w:t>chi bộ thôn Đăk Ra</w:t>
      </w:r>
      <w:r w:rsidRPr="00DA2C7D">
        <w:rPr>
          <w:sz w:val="20"/>
          <w:szCs w:val="20"/>
          <w:lang w:val="vi-VN"/>
        </w:rPr>
        <w:t>)</w:t>
      </w:r>
      <w:r w:rsidRPr="00B53827">
        <w:rPr>
          <w:sz w:val="20"/>
          <w:szCs w:val="20"/>
          <w:lang w:val="vi-VN"/>
        </w:rPr>
        <w:t>,</w:t>
      </w:r>
      <w:r w:rsidR="00497C41" w:rsidRPr="0042072F">
        <w:rPr>
          <w:sz w:val="20"/>
          <w:szCs w:val="20"/>
          <w:lang w:val="vi-VN"/>
        </w:rPr>
        <w:t xml:space="preserve"> hình thức khiển trách</w:t>
      </w:r>
      <w:r w:rsidR="00DA2C7D" w:rsidRPr="00DA2C7D">
        <w:rPr>
          <w:sz w:val="20"/>
          <w:szCs w:val="20"/>
          <w:lang w:val="vi-VN"/>
        </w:rPr>
        <w:t xml:space="preserve">; </w:t>
      </w:r>
      <w:r w:rsidR="00497C41" w:rsidRPr="00DA2C7D">
        <w:rPr>
          <w:sz w:val="20"/>
          <w:szCs w:val="20"/>
          <w:lang w:val="vi-VN"/>
        </w:rPr>
        <w:t xml:space="preserve">Năm 2024: 01 đồng chí Y Thị </w:t>
      </w:r>
      <w:r w:rsidR="00DA2C7D" w:rsidRPr="00DA2C7D">
        <w:rPr>
          <w:sz w:val="20"/>
          <w:szCs w:val="20"/>
          <w:lang w:val="vi-VN"/>
        </w:rPr>
        <w:t>(</w:t>
      </w:r>
      <w:r w:rsidR="00497C41" w:rsidRPr="00DA2C7D">
        <w:rPr>
          <w:sz w:val="20"/>
          <w:szCs w:val="20"/>
          <w:lang w:val="vi-VN"/>
        </w:rPr>
        <w:t>chi bộ thôn Long Nang</w:t>
      </w:r>
      <w:r w:rsidR="00DA2C7D" w:rsidRPr="00DA2C7D">
        <w:rPr>
          <w:sz w:val="20"/>
          <w:szCs w:val="20"/>
          <w:lang w:val="vi-VN"/>
        </w:rPr>
        <w:t>)</w:t>
      </w:r>
      <w:r w:rsidR="00497C41" w:rsidRPr="00DA2C7D">
        <w:rPr>
          <w:sz w:val="20"/>
          <w:szCs w:val="20"/>
          <w:lang w:val="vi-VN"/>
        </w:rPr>
        <w:t>,</w:t>
      </w:r>
      <w:r w:rsidR="00DA2C7D" w:rsidRPr="00DA2C7D">
        <w:rPr>
          <w:sz w:val="20"/>
          <w:szCs w:val="20"/>
          <w:lang w:val="vi-VN"/>
        </w:rPr>
        <w:t xml:space="preserve"> khiển trách;</w:t>
      </w:r>
      <w:r w:rsidR="00497C41" w:rsidRPr="00DA2C7D">
        <w:rPr>
          <w:sz w:val="20"/>
          <w:szCs w:val="20"/>
          <w:lang w:val="vi-VN"/>
        </w:rPr>
        <w:t xml:space="preserve"> xóa tên Đảng viên dự bị đồng chí Hiêng Lạc Thảo chi bộ thôn 16/5</w:t>
      </w:r>
    </w:p>
  </w:footnote>
  <w:footnote w:id="39">
    <w:p w14:paraId="1BE88923" w14:textId="1B0F6F48" w:rsidR="009847FF" w:rsidRPr="0042072F" w:rsidRDefault="009847FF" w:rsidP="00831B46">
      <w:pPr>
        <w:pStyle w:val="FootnoteText"/>
        <w:ind w:firstLine="720"/>
        <w:jc w:val="both"/>
        <w:rPr>
          <w:lang w:val="vi-VN"/>
        </w:rPr>
      </w:pPr>
      <w:r w:rsidRPr="00A3294D">
        <w:rPr>
          <w:rStyle w:val="FootnoteReference"/>
        </w:rPr>
        <w:footnoteRef/>
      </w:r>
      <w:r w:rsidRPr="0042072F">
        <w:rPr>
          <w:lang w:val="vi-VN"/>
        </w:rPr>
        <w:t>triển khai cuộc vận động “</w:t>
      </w:r>
      <w:r w:rsidRPr="0042072F">
        <w:rPr>
          <w:i/>
          <w:lang w:val="vi-VN"/>
        </w:rPr>
        <w:t>Toàn dân đoàn kết xây dựng nông thôn mới đô thị văn minh</w:t>
      </w:r>
      <w:r w:rsidRPr="0042072F">
        <w:rPr>
          <w:lang w:val="vi-VN"/>
        </w:rPr>
        <w:t>” có 9/9 thực hiện đạt tiêu chí từ 40/47</w:t>
      </w:r>
      <w:r w:rsidR="00D2496A" w:rsidRPr="00D2496A">
        <w:rPr>
          <w:lang w:val="vi-VN"/>
        </w:rPr>
        <w:t xml:space="preserve">; </w:t>
      </w:r>
      <w:r w:rsidRPr="0042072F">
        <w:rPr>
          <w:lang w:val="vi-VN"/>
        </w:rPr>
        <w:t xml:space="preserve">9/9 thôn tổ chức tốt ngày </w:t>
      </w:r>
      <w:r w:rsidR="00D2496A" w:rsidRPr="00D2496A">
        <w:rPr>
          <w:lang w:val="vi-VN"/>
        </w:rPr>
        <w:t>H</w:t>
      </w:r>
      <w:r w:rsidRPr="0042072F">
        <w:rPr>
          <w:lang w:val="vi-VN"/>
        </w:rPr>
        <w:t>ội hàng năm</w:t>
      </w:r>
      <w:r w:rsidR="00D2496A" w:rsidRPr="00D2496A">
        <w:rPr>
          <w:lang w:val="vi-VN"/>
        </w:rPr>
        <w:t>,</w:t>
      </w:r>
      <w:r w:rsidRPr="0042072F">
        <w:rPr>
          <w:lang w:val="vi-VN"/>
        </w:rPr>
        <w:t xml:space="preserve"> có 02 cá nhân được tỉnh tặng </w:t>
      </w:r>
      <w:r w:rsidR="008D675E" w:rsidRPr="008D675E">
        <w:rPr>
          <w:lang w:val="vi-VN"/>
        </w:rPr>
        <w:t>B</w:t>
      </w:r>
      <w:r w:rsidRPr="0042072F">
        <w:rPr>
          <w:lang w:val="vi-VN"/>
        </w:rPr>
        <w:t>ằng khen.</w:t>
      </w:r>
    </w:p>
  </w:footnote>
  <w:footnote w:id="40">
    <w:p w14:paraId="42E1CD72" w14:textId="77777777" w:rsidR="009847FF" w:rsidRPr="0042072F" w:rsidRDefault="009847FF" w:rsidP="00831B46">
      <w:pPr>
        <w:pStyle w:val="FootnoteText"/>
        <w:ind w:firstLine="720"/>
        <w:jc w:val="both"/>
        <w:rPr>
          <w:lang w:val="vi-VN"/>
        </w:rPr>
      </w:pPr>
      <w:r w:rsidRPr="00A3294D">
        <w:rPr>
          <w:rStyle w:val="FootnoteReference"/>
        </w:rPr>
        <w:footnoteRef/>
      </w:r>
      <w:r w:rsidRPr="0042072F">
        <w:rPr>
          <w:lang w:val="vi-VN"/>
        </w:rPr>
        <w:t>Mô hình nuôi bò sinh sản của Mặt trận, Hội Nông dân, Mô hình nuôi dê của hội CCB.</w:t>
      </w:r>
    </w:p>
  </w:footnote>
  <w:footnote w:id="41">
    <w:p w14:paraId="6B935E0F" w14:textId="000CC8E6" w:rsidR="009847FF" w:rsidRPr="0042072F" w:rsidRDefault="009847FF" w:rsidP="00831B46">
      <w:pPr>
        <w:pStyle w:val="FootnoteText"/>
        <w:ind w:firstLine="720"/>
        <w:jc w:val="both"/>
        <w:rPr>
          <w:lang w:val="vi-VN"/>
        </w:rPr>
      </w:pPr>
      <w:r w:rsidRPr="00A3294D">
        <w:rPr>
          <w:rStyle w:val="FootnoteReference"/>
        </w:rPr>
        <w:footnoteRef/>
      </w:r>
      <w:r w:rsidRPr="0042072F">
        <w:rPr>
          <w:lang w:val="vi-VN"/>
        </w:rPr>
        <w:t xml:space="preserve"> 9/9 đăng ký hoạt động vệ sinh môi trường thôn, trồng cây trồng hoa tạo cảnh quan đô thị đã có thôn triển khai làm tốt (Đăk ra, Long nang, Đăk Xanh, Đông Sông 16/5).</w:t>
      </w:r>
    </w:p>
  </w:footnote>
  <w:footnote w:id="42">
    <w:p w14:paraId="0F8C68E0" w14:textId="3386B19F" w:rsidR="009847FF" w:rsidRPr="0042072F" w:rsidRDefault="009847FF" w:rsidP="00831B46">
      <w:pPr>
        <w:pStyle w:val="FootnoteText"/>
        <w:ind w:firstLine="720"/>
        <w:jc w:val="both"/>
        <w:rPr>
          <w:lang w:val="vi-VN"/>
        </w:rPr>
      </w:pPr>
      <w:r w:rsidRPr="00A3294D">
        <w:rPr>
          <w:rStyle w:val="FootnoteReference"/>
        </w:rPr>
        <w:footnoteRef/>
      </w:r>
      <w:r w:rsidR="00D2496A" w:rsidRPr="00D2496A">
        <w:rPr>
          <w:lang w:val="vi-VN"/>
        </w:rPr>
        <w:t>C</w:t>
      </w:r>
      <w:r w:rsidRPr="0042072F">
        <w:rPr>
          <w:lang w:val="vi-VN"/>
        </w:rPr>
        <w:t>ông tác đền ơn đáp nghĩa đã giúp đỡ  50 lượt gia đình chính sách, thăm hỏi 405 lượt gia đình chính sách tổng kinh phí 26</w:t>
      </w:r>
      <w:r w:rsidR="00D2496A" w:rsidRPr="00D2496A">
        <w:rPr>
          <w:lang w:val="vi-VN"/>
        </w:rPr>
        <w:t xml:space="preserve"> trđ</w:t>
      </w:r>
      <w:r w:rsidRPr="0042072F">
        <w:rPr>
          <w:lang w:val="vi-VN"/>
        </w:rPr>
        <w:t xml:space="preserve"> có 01 gia đình  được làm nhà ở (hộ Bà Y Ngam), xây dựng quỷ đền ơn đáp nghĩa 1</w:t>
      </w:r>
      <w:r w:rsidR="00D2496A" w:rsidRPr="00D2496A">
        <w:rPr>
          <w:lang w:val="vi-VN"/>
        </w:rPr>
        <w:t>,</w:t>
      </w:r>
      <w:r w:rsidRPr="0042072F">
        <w:rPr>
          <w:lang w:val="vi-VN"/>
        </w:rPr>
        <w:t>050</w:t>
      </w:r>
      <w:r w:rsidR="00D2496A" w:rsidRPr="00D2496A">
        <w:rPr>
          <w:lang w:val="vi-VN"/>
        </w:rPr>
        <w:t xml:space="preserve"> trđ</w:t>
      </w:r>
      <w:r w:rsidRPr="0042072F">
        <w:rPr>
          <w:lang w:val="vi-VN"/>
        </w:rPr>
        <w:t>.</w:t>
      </w:r>
    </w:p>
  </w:footnote>
  <w:footnote w:id="43">
    <w:p w14:paraId="18A023EE" w14:textId="3AA3B617" w:rsidR="009847FF" w:rsidRPr="0042072F" w:rsidRDefault="009847FF" w:rsidP="00831B46">
      <w:pPr>
        <w:pStyle w:val="FootnoteText"/>
        <w:ind w:firstLine="720"/>
        <w:jc w:val="both"/>
        <w:rPr>
          <w:lang w:val="vi-VN"/>
        </w:rPr>
      </w:pPr>
      <w:r w:rsidRPr="00A3294D">
        <w:rPr>
          <w:rStyle w:val="FootnoteReference"/>
        </w:rPr>
        <w:footnoteRef/>
      </w:r>
      <w:r w:rsidRPr="0042072F">
        <w:rPr>
          <w:lang w:val="vi-VN"/>
        </w:rPr>
        <w:t>Kiện toàn duy trì hoạt động của tổ nồng cốt tuyên truyền pháp luật (9/9 thôn)</w:t>
      </w:r>
    </w:p>
  </w:footnote>
  <w:footnote w:id="44">
    <w:p w14:paraId="528F3109" w14:textId="77777777" w:rsidR="009847FF" w:rsidRPr="0042072F" w:rsidRDefault="009847FF" w:rsidP="00831B46">
      <w:pPr>
        <w:pStyle w:val="FootnoteText"/>
        <w:ind w:firstLine="720"/>
        <w:jc w:val="both"/>
        <w:rPr>
          <w:lang w:val="vi-VN"/>
        </w:rPr>
      </w:pPr>
      <w:r w:rsidRPr="00A3294D">
        <w:rPr>
          <w:rStyle w:val="FootnoteReference"/>
        </w:rPr>
        <w:footnoteRef/>
      </w:r>
      <w:r w:rsidRPr="0042072F">
        <w:rPr>
          <w:lang w:val="vi-VN"/>
        </w:rPr>
        <w:t xml:space="preserve"> Đã có 10 tổ với 206 hộ tham gia các mô hình sản xuất phát triển kinh tế.</w:t>
      </w:r>
      <w:r w:rsidRPr="0042072F">
        <w:rPr>
          <w:color w:val="FF0000"/>
          <w:lang w:val="vi-VN"/>
        </w:rPr>
        <w:t xml:space="preserve"> </w:t>
      </w:r>
    </w:p>
  </w:footnote>
  <w:footnote w:id="45">
    <w:p w14:paraId="5A58FC5C" w14:textId="68334F5B" w:rsidR="009847FF" w:rsidRPr="0042072F" w:rsidRDefault="009847FF" w:rsidP="000128CC">
      <w:pPr>
        <w:pStyle w:val="FootnoteText"/>
        <w:ind w:firstLine="720"/>
        <w:jc w:val="both"/>
        <w:rPr>
          <w:lang w:val="vi-VN"/>
        </w:rPr>
      </w:pPr>
      <w:r w:rsidRPr="00A3294D">
        <w:rPr>
          <w:rStyle w:val="FootnoteReference"/>
        </w:rPr>
        <w:footnoteRef/>
      </w:r>
      <w:r w:rsidRPr="0042072F">
        <w:rPr>
          <w:lang w:val="vi-VN"/>
        </w:rPr>
        <w:t xml:space="preserve"> </w:t>
      </w:r>
      <w:r w:rsidR="000128CC" w:rsidRPr="000128CC">
        <w:rPr>
          <w:lang w:val="vi-VN"/>
        </w:rPr>
        <w:t>T</w:t>
      </w:r>
      <w:r w:rsidRPr="0042072F">
        <w:rPr>
          <w:lang w:val="vi-VN"/>
        </w:rPr>
        <w:t>ổng số kinh phí vận động xây dựng với tổng số kinh phí tại BVĐ quản lý 30.875.000.</w:t>
      </w:r>
    </w:p>
  </w:footnote>
  <w:footnote w:id="46">
    <w:p w14:paraId="22D64A50" w14:textId="69D70F63" w:rsidR="009847FF" w:rsidRPr="0042072F" w:rsidRDefault="009847FF" w:rsidP="000128CC">
      <w:pPr>
        <w:pStyle w:val="FootnoteText"/>
        <w:ind w:firstLine="720"/>
        <w:jc w:val="both"/>
        <w:rPr>
          <w:lang w:val="vi-VN"/>
        </w:rPr>
      </w:pPr>
      <w:r w:rsidRPr="00A3294D">
        <w:rPr>
          <w:rStyle w:val="FootnoteReference"/>
        </w:rPr>
        <w:footnoteRef/>
      </w:r>
      <w:r w:rsidRPr="0042072F">
        <w:rPr>
          <w:lang w:val="vi-VN"/>
        </w:rPr>
        <w:t>hỗ trợ 07 hộ với tổng số kinh phí 16</w:t>
      </w:r>
      <w:r w:rsidR="00D2496A" w:rsidRPr="00D2496A">
        <w:rPr>
          <w:lang w:val="vi-VN"/>
        </w:rPr>
        <w:t>,</w:t>
      </w:r>
      <w:r w:rsidRPr="0042072F">
        <w:rPr>
          <w:lang w:val="vi-VN"/>
        </w:rPr>
        <w:t>2</w:t>
      </w:r>
      <w:r w:rsidR="00D2496A" w:rsidRPr="00D2496A">
        <w:rPr>
          <w:lang w:val="vi-VN"/>
        </w:rPr>
        <w:t xml:space="preserve"> trđ </w:t>
      </w:r>
      <w:r w:rsidRPr="0042072F">
        <w:rPr>
          <w:lang w:val="vi-VN"/>
        </w:rPr>
        <w:t>(các hộ A Sương, hộ A Pách thôn Chung Năng, hộ Y Thưn, Hộ A Tạc thôn 16/5 ( 2 lần), hộ A Đêu, hộ A Đroát, A Huyết )</w:t>
      </w:r>
    </w:p>
  </w:footnote>
  <w:footnote w:id="47">
    <w:p w14:paraId="11EDA054" w14:textId="5D271C19" w:rsidR="009847FF" w:rsidRPr="0042072F" w:rsidRDefault="009847FF" w:rsidP="000128CC">
      <w:pPr>
        <w:pStyle w:val="FootnoteText"/>
        <w:ind w:firstLine="720"/>
        <w:jc w:val="both"/>
        <w:rPr>
          <w:lang w:val="vi-VN"/>
        </w:rPr>
      </w:pPr>
      <w:r w:rsidRPr="00A3294D">
        <w:rPr>
          <w:rStyle w:val="FootnoteReference"/>
        </w:rPr>
        <w:footnoteRef/>
      </w:r>
      <w:r w:rsidRPr="0042072F">
        <w:rPr>
          <w:lang w:val="vi-VN"/>
        </w:rPr>
        <w:t xml:space="preserve"> </w:t>
      </w:r>
      <w:r w:rsidR="00D2496A" w:rsidRPr="00D2496A">
        <w:rPr>
          <w:lang w:val="vi-VN"/>
        </w:rPr>
        <w:t>K</w:t>
      </w:r>
      <w:r w:rsidRPr="0042072F">
        <w:rPr>
          <w:lang w:val="vi-VN"/>
        </w:rPr>
        <w:t>inh phí 1.046</w:t>
      </w:r>
      <w:r w:rsidR="00D2496A" w:rsidRPr="00D2496A">
        <w:rPr>
          <w:lang w:val="vi-VN"/>
        </w:rPr>
        <w:t>,</w:t>
      </w:r>
      <w:r w:rsidRPr="0042072F">
        <w:rPr>
          <w:lang w:val="vi-VN"/>
        </w:rPr>
        <w:t>4</w:t>
      </w:r>
      <w:r w:rsidR="00D2496A" w:rsidRPr="00D2496A">
        <w:rPr>
          <w:lang w:val="vi-VN"/>
        </w:rPr>
        <w:t xml:space="preserve"> trđ </w:t>
      </w:r>
      <w:r w:rsidRPr="0042072F">
        <w:rPr>
          <w:lang w:val="vi-VN"/>
        </w:rPr>
        <w:t xml:space="preserve">tiền chính phủ hỗ trợ hộ nghèo, cận nghèo ăn tết. </w:t>
      </w:r>
    </w:p>
  </w:footnote>
  <w:footnote w:id="48">
    <w:p w14:paraId="642C7202" w14:textId="238941A9" w:rsidR="009847FF" w:rsidRPr="0042072F" w:rsidRDefault="009847FF" w:rsidP="000128CC">
      <w:pPr>
        <w:pStyle w:val="FootnoteText"/>
        <w:ind w:firstLine="720"/>
        <w:jc w:val="both"/>
        <w:rPr>
          <w:lang w:val="vi-VN"/>
        </w:rPr>
      </w:pPr>
      <w:r w:rsidRPr="00A3294D">
        <w:rPr>
          <w:rStyle w:val="FootnoteReference"/>
        </w:rPr>
        <w:footnoteRef/>
      </w:r>
      <w:r w:rsidR="00D2496A" w:rsidRPr="00D2496A">
        <w:rPr>
          <w:lang w:val="vi-VN"/>
        </w:rPr>
        <w:t xml:space="preserve"> K</w:t>
      </w:r>
      <w:r w:rsidRPr="0042072F">
        <w:rPr>
          <w:lang w:val="vi-VN"/>
        </w:rPr>
        <w:t>inh phí 433</w:t>
      </w:r>
      <w:r w:rsidR="00D2496A" w:rsidRPr="00D2496A">
        <w:rPr>
          <w:lang w:val="vi-VN"/>
        </w:rPr>
        <w:t>,</w:t>
      </w:r>
      <w:r w:rsidRPr="0042072F">
        <w:rPr>
          <w:lang w:val="vi-VN"/>
        </w:rPr>
        <w:t>4</w:t>
      </w:r>
      <w:r w:rsidR="00D2496A" w:rsidRPr="00D2496A">
        <w:rPr>
          <w:lang w:val="vi-VN"/>
        </w:rPr>
        <w:t xml:space="preserve"> </w:t>
      </w:r>
      <w:r w:rsidRPr="0042072F">
        <w:rPr>
          <w:lang w:val="vi-VN"/>
        </w:rPr>
        <w:t>triệu đồng, vận động ủng hộ Miền trung số tiền 3</w:t>
      </w:r>
      <w:r w:rsidR="00D2496A" w:rsidRPr="00D2496A">
        <w:rPr>
          <w:lang w:val="vi-VN"/>
        </w:rPr>
        <w:t xml:space="preserve"> trđ</w:t>
      </w:r>
      <w:r w:rsidRPr="0042072F">
        <w:rPr>
          <w:lang w:val="vi-VN"/>
        </w:rPr>
        <w:t xml:space="preserve"> nộp về huyện</w:t>
      </w:r>
    </w:p>
  </w:footnote>
  <w:footnote w:id="49">
    <w:p w14:paraId="181E991C" w14:textId="420111F5" w:rsidR="009847FF" w:rsidRPr="0042072F" w:rsidRDefault="009847FF" w:rsidP="00EF7F15">
      <w:pPr>
        <w:pStyle w:val="FootnoteText"/>
        <w:ind w:firstLine="720"/>
        <w:jc w:val="both"/>
        <w:rPr>
          <w:lang w:val="vi-VN"/>
        </w:rPr>
      </w:pPr>
      <w:r w:rsidRPr="00A3294D">
        <w:rPr>
          <w:rStyle w:val="FootnoteReference"/>
        </w:rPr>
        <w:footnoteRef/>
      </w:r>
      <w:r w:rsidR="00D2496A" w:rsidRPr="00D2496A">
        <w:rPr>
          <w:lang w:val="vi-VN"/>
        </w:rPr>
        <w:t>H</w:t>
      </w:r>
      <w:r w:rsidRPr="0042072F">
        <w:rPr>
          <w:lang w:val="vi-VN"/>
        </w:rPr>
        <w:t>ộ chính sách 01 hộ (Y Ngam); nhà đại đoàn kết 02 hộ 100</w:t>
      </w:r>
      <w:r w:rsidR="00D2496A" w:rsidRPr="00D2496A">
        <w:rPr>
          <w:lang w:val="vi-VN"/>
        </w:rPr>
        <w:t xml:space="preserve"> trđ; </w:t>
      </w:r>
      <w:r w:rsidRPr="0042072F">
        <w:rPr>
          <w:lang w:val="vi-VN"/>
        </w:rPr>
        <w:t>hộ Y Tải, Y Lệ Huy kinh phí ngân hàng nông nghiệp huyện; phối hợp với hội CCB triển khai xét 02 nhà Quỹ thiện tâm 120</w:t>
      </w:r>
      <w:r w:rsidR="0051319F" w:rsidRPr="0051319F">
        <w:rPr>
          <w:lang w:val="vi-VN"/>
        </w:rPr>
        <w:t xml:space="preserve"> trđ (</w:t>
      </w:r>
      <w:r w:rsidRPr="0042072F">
        <w:rPr>
          <w:lang w:val="vi-VN"/>
        </w:rPr>
        <w:t>hộ A Tría, Y Brêng thôn Đăk Tung</w:t>
      </w:r>
      <w:r w:rsidR="0051319F" w:rsidRPr="0051319F">
        <w:rPr>
          <w:lang w:val="vi-VN"/>
        </w:rPr>
        <w:t>)</w:t>
      </w:r>
      <w:r w:rsidRPr="0042072F">
        <w:rPr>
          <w:lang w:val="vi-VN"/>
        </w:rPr>
        <w:t>.</w:t>
      </w:r>
    </w:p>
  </w:footnote>
  <w:footnote w:id="50">
    <w:p w14:paraId="28AC95BD" w14:textId="7925DD12" w:rsidR="00DB073D" w:rsidRPr="00014B38" w:rsidRDefault="00DB073D" w:rsidP="00DB073D">
      <w:pPr>
        <w:pStyle w:val="NormalWeb"/>
        <w:spacing w:before="0" w:beforeAutospacing="0" w:after="0" w:afterAutospacing="0"/>
        <w:ind w:firstLine="709"/>
        <w:jc w:val="both"/>
        <w:rPr>
          <w:sz w:val="20"/>
          <w:szCs w:val="20"/>
          <w:lang w:val="vi-VN"/>
        </w:rPr>
      </w:pPr>
      <w:r>
        <w:rPr>
          <w:rStyle w:val="FootnoteReference"/>
        </w:rPr>
        <w:footnoteRef/>
      </w:r>
      <w:r w:rsidRPr="00DB073D">
        <w:rPr>
          <w:lang w:val="vi-VN"/>
        </w:rPr>
        <w:t xml:space="preserve"> </w:t>
      </w:r>
      <w:r w:rsidRPr="00DB073D">
        <w:rPr>
          <w:sz w:val="20"/>
          <w:szCs w:val="20"/>
          <w:lang w:val="vi-VN"/>
        </w:rPr>
        <w:t>Quy định số 08 -QĐi/TW, ngày 25 -10 - 2018 của Ban Chấp hành Trung ương Đảng về “</w:t>
      </w:r>
      <w:r w:rsidRPr="00DB073D">
        <w:rPr>
          <w:i/>
          <w:iCs/>
          <w:sz w:val="20"/>
          <w:szCs w:val="20"/>
          <w:lang w:val="vi-VN"/>
        </w:rPr>
        <w:t>trách nhiệm nêu gương của cán bộ, đảng viên</w:t>
      </w:r>
      <w:r w:rsidRPr="00DB073D">
        <w:rPr>
          <w:sz w:val="20"/>
          <w:szCs w:val="20"/>
          <w:lang w:val="vi-VN"/>
        </w:rPr>
        <w:t>”, Quy định số 37 –QĐ/TW, ngày 15-10-2021 của Ban Chấp hành Trung ương về những điều đảng viên không được làm, Hướng dẫn số 02 –HD/UBKTTW, ngày 29-11-2021 của Uỷ Ban kiểm tra Trung ương thực hiện quy định về những điều đảng viên không được làm, Quy định số 144-QĐ/TW ngày 9-5-2024 của Ban Chấp hành chuẩn mực đạo đức cách mạng của cán bộ, đảng viên trong giai đoạn mới</w:t>
      </w:r>
      <w:r>
        <w:rPr>
          <w:sz w:val="20"/>
          <w:szCs w:val="20"/>
          <w:lang w:val="vi-VN"/>
        </w:rPr>
        <w:t>…</w:t>
      </w:r>
    </w:p>
  </w:footnote>
  <w:footnote w:id="51">
    <w:p w14:paraId="7BFEEFEE" w14:textId="4CD1D3F4" w:rsidR="00791E44" w:rsidRPr="00893C8E" w:rsidRDefault="00791E44" w:rsidP="008A61C8">
      <w:pPr>
        <w:pStyle w:val="NormalWeb"/>
        <w:spacing w:before="0" w:beforeAutospacing="0" w:after="0" w:afterAutospacing="0"/>
        <w:ind w:firstLine="709"/>
        <w:jc w:val="both"/>
        <w:rPr>
          <w:sz w:val="20"/>
          <w:szCs w:val="20"/>
          <w:lang w:val="vi-VN"/>
        </w:rPr>
      </w:pPr>
      <w:r w:rsidRPr="00791E44">
        <w:rPr>
          <w:rStyle w:val="FootnoteReference"/>
          <w:sz w:val="20"/>
          <w:szCs w:val="20"/>
        </w:rPr>
        <w:footnoteRef/>
      </w:r>
      <w:r w:rsidRPr="00791E44">
        <w:rPr>
          <w:sz w:val="20"/>
          <w:szCs w:val="20"/>
          <w:lang w:val="vi-VN"/>
        </w:rPr>
        <w:t xml:space="preserve"> Hướng dẫn số 12-HD/BTCTW, ngày 06-7-2018 của Ban Tổ chức Trung ương một số vấn đề về nâng cao chất lượng sinh hoạt chi bộ.</w:t>
      </w:r>
    </w:p>
  </w:footnote>
  <w:footnote w:id="52">
    <w:p w14:paraId="14B9037D" w14:textId="061C1C47" w:rsidR="0074063D" w:rsidRPr="0074063D" w:rsidRDefault="0074063D" w:rsidP="0074063D">
      <w:pPr>
        <w:pStyle w:val="FootnoteText"/>
        <w:ind w:firstLine="709"/>
        <w:jc w:val="both"/>
        <w:rPr>
          <w:lang w:val="vi-VN"/>
        </w:rPr>
      </w:pPr>
      <w:r>
        <w:rPr>
          <w:rStyle w:val="FootnoteReference"/>
        </w:rPr>
        <w:footnoteRef/>
      </w:r>
      <w:r w:rsidRPr="0074063D">
        <w:rPr>
          <w:lang w:val="vi-VN"/>
        </w:rPr>
        <w:t xml:space="preserve"> Chỉ thị 28-CT/TW, ngày 21-01-2019 của Ban Bí thư về nâng cao chất lượng kết nạp đảng viên và rà soát, sàng lọc đưa những đảng viên không còn đủ tư cách ra khỏi Đảng</w:t>
      </w:r>
    </w:p>
  </w:footnote>
  <w:footnote w:id="53">
    <w:p w14:paraId="56B9F02F" w14:textId="54A1FC92" w:rsidR="00DB073D" w:rsidRPr="00323ADD" w:rsidRDefault="00DB073D" w:rsidP="00DB073D">
      <w:pPr>
        <w:pStyle w:val="FootnoteText"/>
        <w:ind w:firstLine="709"/>
        <w:jc w:val="both"/>
        <w:rPr>
          <w:lang w:val="vi-VN"/>
        </w:rPr>
      </w:pPr>
      <w:r w:rsidRPr="00A3294D">
        <w:rPr>
          <w:rStyle w:val="FootnoteReference"/>
        </w:rPr>
        <w:footnoteRef/>
      </w:r>
      <w:r w:rsidRPr="0042072F">
        <w:rPr>
          <w:lang w:val="vi-VN"/>
        </w:rPr>
        <w:t xml:space="preserve"> </w:t>
      </w:r>
      <w:r w:rsidR="00323ADD" w:rsidRPr="00323ADD">
        <w:rPr>
          <w:lang w:val="vi-VN"/>
        </w:rPr>
        <w:t xml:space="preserve">Các </w:t>
      </w:r>
      <w:r w:rsidRPr="0042072F">
        <w:rPr>
          <w:lang w:val="vi-VN"/>
        </w:rPr>
        <w:t xml:space="preserve">Quy định </w:t>
      </w:r>
      <w:r w:rsidR="00323ADD" w:rsidRPr="0042072F">
        <w:rPr>
          <w:lang w:val="vi-VN"/>
        </w:rPr>
        <w:t>của Ban Chấp Hành Trung ương</w:t>
      </w:r>
      <w:r w:rsidR="00323ADD" w:rsidRPr="00323ADD">
        <w:rPr>
          <w:lang w:val="vi-VN"/>
        </w:rPr>
        <w:t xml:space="preserve">: </w:t>
      </w:r>
      <w:r w:rsidRPr="0042072F">
        <w:rPr>
          <w:lang w:val="vi-VN"/>
        </w:rPr>
        <w:t>số 22 –QĐ/TW, ngày 28-7-2021 về công tác kiểm tra, giám sát và kỷ luật của Đảng; Quy định số 69 –QĐ/TW, ngày 06-7-2022 về kỷ luật tổ chức đảng, đảng viên vi phạm;  Kết luận số 21 –KL/TW, ngày 25 -10 – 2021 về đẩy mạnh xây dựng, chỉnh đốn Đảng và hệ thống chính trị; kiên quyết ngăn chặn, đẩy lùi, xử lý nghiệm cán bộ, đảng viên suy thoái về tư tưởng chính trị, đạo đức, lối sống, biểu hiệ “ tự diễn biến”, “tự chuyển hóa”</w:t>
      </w:r>
      <w:r w:rsidR="00323ADD" w:rsidRPr="00323ADD">
        <w:rPr>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280824"/>
      <w:docPartObj>
        <w:docPartGallery w:val="Page Numbers (Top of Page)"/>
        <w:docPartUnique/>
      </w:docPartObj>
    </w:sdtPr>
    <w:sdtEndPr>
      <w:rPr>
        <w:noProof/>
      </w:rPr>
    </w:sdtEndPr>
    <w:sdtContent>
      <w:p w14:paraId="3A91FDCC" w14:textId="1A6C4ABD" w:rsidR="009847FF" w:rsidRDefault="009847FF">
        <w:pPr>
          <w:pStyle w:val="Header"/>
          <w:jc w:val="center"/>
        </w:pPr>
        <w:r>
          <w:fldChar w:fldCharType="begin"/>
        </w:r>
        <w:r>
          <w:instrText xml:space="preserve"> PAGE   \* MERGEFORMAT </w:instrText>
        </w:r>
        <w:r>
          <w:fldChar w:fldCharType="separate"/>
        </w:r>
        <w:r w:rsidR="00764368">
          <w:rPr>
            <w:noProof/>
          </w:rPr>
          <w:t>20</w:t>
        </w:r>
        <w:r>
          <w:rPr>
            <w:noProof/>
          </w:rPr>
          <w:fldChar w:fldCharType="end"/>
        </w:r>
      </w:p>
    </w:sdtContent>
  </w:sdt>
  <w:p w14:paraId="2BD4AC40" w14:textId="77777777" w:rsidR="009847FF" w:rsidRDefault="0098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10130"/>
    <w:multiLevelType w:val="hybridMultilevel"/>
    <w:tmpl w:val="A4500592"/>
    <w:lvl w:ilvl="0" w:tplc="4D6809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33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56"/>
    <w:rsid w:val="00001E77"/>
    <w:rsid w:val="0000430F"/>
    <w:rsid w:val="00005672"/>
    <w:rsid w:val="000128CC"/>
    <w:rsid w:val="00014B38"/>
    <w:rsid w:val="00020F13"/>
    <w:rsid w:val="00025BE2"/>
    <w:rsid w:val="00033E05"/>
    <w:rsid w:val="00035BA8"/>
    <w:rsid w:val="00041840"/>
    <w:rsid w:val="0004381F"/>
    <w:rsid w:val="000443B8"/>
    <w:rsid w:val="00045D25"/>
    <w:rsid w:val="00051DA1"/>
    <w:rsid w:val="00054878"/>
    <w:rsid w:val="00060ABC"/>
    <w:rsid w:val="000731CC"/>
    <w:rsid w:val="00074862"/>
    <w:rsid w:val="000809B4"/>
    <w:rsid w:val="00086FAE"/>
    <w:rsid w:val="0009074D"/>
    <w:rsid w:val="00091163"/>
    <w:rsid w:val="000A00A8"/>
    <w:rsid w:val="000B019C"/>
    <w:rsid w:val="000B3643"/>
    <w:rsid w:val="000B4C0B"/>
    <w:rsid w:val="000B56D5"/>
    <w:rsid w:val="000B5C8D"/>
    <w:rsid w:val="000C2875"/>
    <w:rsid w:val="000C3F0D"/>
    <w:rsid w:val="000C6486"/>
    <w:rsid w:val="000D57CA"/>
    <w:rsid w:val="000D5B38"/>
    <w:rsid w:val="000D69AD"/>
    <w:rsid w:val="000E1ECF"/>
    <w:rsid w:val="000E27E3"/>
    <w:rsid w:val="000E36E8"/>
    <w:rsid w:val="000E5387"/>
    <w:rsid w:val="000E6723"/>
    <w:rsid w:val="000E6D3C"/>
    <w:rsid w:val="000F1F82"/>
    <w:rsid w:val="000F29B7"/>
    <w:rsid w:val="000F3DA4"/>
    <w:rsid w:val="000F644F"/>
    <w:rsid w:val="00110FA9"/>
    <w:rsid w:val="00114758"/>
    <w:rsid w:val="001149EC"/>
    <w:rsid w:val="00117631"/>
    <w:rsid w:val="00117A56"/>
    <w:rsid w:val="00124256"/>
    <w:rsid w:val="0012713C"/>
    <w:rsid w:val="001276BF"/>
    <w:rsid w:val="001306E6"/>
    <w:rsid w:val="00142BF6"/>
    <w:rsid w:val="001434D7"/>
    <w:rsid w:val="0014502C"/>
    <w:rsid w:val="0014597A"/>
    <w:rsid w:val="00145C73"/>
    <w:rsid w:val="00146BC9"/>
    <w:rsid w:val="0014719A"/>
    <w:rsid w:val="00152F80"/>
    <w:rsid w:val="001552AF"/>
    <w:rsid w:val="00163026"/>
    <w:rsid w:val="00164D65"/>
    <w:rsid w:val="00166EEF"/>
    <w:rsid w:val="001670EC"/>
    <w:rsid w:val="001718D5"/>
    <w:rsid w:val="00171A40"/>
    <w:rsid w:val="001725B1"/>
    <w:rsid w:val="001754DD"/>
    <w:rsid w:val="00182366"/>
    <w:rsid w:val="0018457F"/>
    <w:rsid w:val="0018769B"/>
    <w:rsid w:val="00191DB2"/>
    <w:rsid w:val="00193351"/>
    <w:rsid w:val="00194F75"/>
    <w:rsid w:val="00197192"/>
    <w:rsid w:val="001A0584"/>
    <w:rsid w:val="001A091B"/>
    <w:rsid w:val="001A4A48"/>
    <w:rsid w:val="001A66B0"/>
    <w:rsid w:val="001A7AF1"/>
    <w:rsid w:val="001B1C56"/>
    <w:rsid w:val="001C0983"/>
    <w:rsid w:val="001C2B97"/>
    <w:rsid w:val="001C4A2D"/>
    <w:rsid w:val="001C4D30"/>
    <w:rsid w:val="001D04E7"/>
    <w:rsid w:val="001D0DB8"/>
    <w:rsid w:val="001E2A4D"/>
    <w:rsid w:val="001E343D"/>
    <w:rsid w:val="001E5714"/>
    <w:rsid w:val="001E616B"/>
    <w:rsid w:val="001E6704"/>
    <w:rsid w:val="001E7E0B"/>
    <w:rsid w:val="001F064B"/>
    <w:rsid w:val="001F06F5"/>
    <w:rsid w:val="001F07EC"/>
    <w:rsid w:val="001F225E"/>
    <w:rsid w:val="0020076D"/>
    <w:rsid w:val="002024F0"/>
    <w:rsid w:val="0020263B"/>
    <w:rsid w:val="002063BD"/>
    <w:rsid w:val="00212D4C"/>
    <w:rsid w:val="00216B0E"/>
    <w:rsid w:val="00217148"/>
    <w:rsid w:val="00220C41"/>
    <w:rsid w:val="002213C9"/>
    <w:rsid w:val="00222943"/>
    <w:rsid w:val="00222E6A"/>
    <w:rsid w:val="0022634F"/>
    <w:rsid w:val="002277E7"/>
    <w:rsid w:val="00233BC1"/>
    <w:rsid w:val="002353F9"/>
    <w:rsid w:val="002360A1"/>
    <w:rsid w:val="0024132A"/>
    <w:rsid w:val="002414A0"/>
    <w:rsid w:val="00246CE9"/>
    <w:rsid w:val="002507E6"/>
    <w:rsid w:val="002512D6"/>
    <w:rsid w:val="00253893"/>
    <w:rsid w:val="00254B34"/>
    <w:rsid w:val="00255E3D"/>
    <w:rsid w:val="00257DEF"/>
    <w:rsid w:val="00262991"/>
    <w:rsid w:val="002646B1"/>
    <w:rsid w:val="0026571C"/>
    <w:rsid w:val="00271357"/>
    <w:rsid w:val="00275960"/>
    <w:rsid w:val="00275F9D"/>
    <w:rsid w:val="00276819"/>
    <w:rsid w:val="00280EEF"/>
    <w:rsid w:val="00283690"/>
    <w:rsid w:val="00285718"/>
    <w:rsid w:val="00286616"/>
    <w:rsid w:val="0028753F"/>
    <w:rsid w:val="00290C96"/>
    <w:rsid w:val="002911F2"/>
    <w:rsid w:val="00295E7E"/>
    <w:rsid w:val="002A5B83"/>
    <w:rsid w:val="002B1809"/>
    <w:rsid w:val="002B2272"/>
    <w:rsid w:val="002B25F7"/>
    <w:rsid w:val="002B3D2F"/>
    <w:rsid w:val="002B46C9"/>
    <w:rsid w:val="002B7CF6"/>
    <w:rsid w:val="002C2AF8"/>
    <w:rsid w:val="002C6A44"/>
    <w:rsid w:val="002C6DD4"/>
    <w:rsid w:val="002D4D81"/>
    <w:rsid w:val="002D515C"/>
    <w:rsid w:val="002D7538"/>
    <w:rsid w:val="002E2E3B"/>
    <w:rsid w:val="002E36FE"/>
    <w:rsid w:val="002E7189"/>
    <w:rsid w:val="002E7AA6"/>
    <w:rsid w:val="002F3855"/>
    <w:rsid w:val="002F4A85"/>
    <w:rsid w:val="00300849"/>
    <w:rsid w:val="00302B64"/>
    <w:rsid w:val="00303129"/>
    <w:rsid w:val="00305FCF"/>
    <w:rsid w:val="00310BC0"/>
    <w:rsid w:val="00315EA0"/>
    <w:rsid w:val="003167AA"/>
    <w:rsid w:val="003230E8"/>
    <w:rsid w:val="00323ADD"/>
    <w:rsid w:val="003245AD"/>
    <w:rsid w:val="003246C2"/>
    <w:rsid w:val="00325B8B"/>
    <w:rsid w:val="00331BDB"/>
    <w:rsid w:val="00333417"/>
    <w:rsid w:val="0033417B"/>
    <w:rsid w:val="00334482"/>
    <w:rsid w:val="00346675"/>
    <w:rsid w:val="00350C8D"/>
    <w:rsid w:val="0036610B"/>
    <w:rsid w:val="00366565"/>
    <w:rsid w:val="00372B79"/>
    <w:rsid w:val="0037447A"/>
    <w:rsid w:val="00375C67"/>
    <w:rsid w:val="00377250"/>
    <w:rsid w:val="0038257D"/>
    <w:rsid w:val="00382A1B"/>
    <w:rsid w:val="00383079"/>
    <w:rsid w:val="00385416"/>
    <w:rsid w:val="0038691C"/>
    <w:rsid w:val="00386AA9"/>
    <w:rsid w:val="003904BB"/>
    <w:rsid w:val="003A1745"/>
    <w:rsid w:val="003A45F5"/>
    <w:rsid w:val="003A7D5A"/>
    <w:rsid w:val="003B212E"/>
    <w:rsid w:val="003B2FAA"/>
    <w:rsid w:val="003B7D10"/>
    <w:rsid w:val="003C387D"/>
    <w:rsid w:val="003D7DC3"/>
    <w:rsid w:val="003D7F7F"/>
    <w:rsid w:val="003E0217"/>
    <w:rsid w:val="003E08F9"/>
    <w:rsid w:val="003E3958"/>
    <w:rsid w:val="003F7884"/>
    <w:rsid w:val="004039D7"/>
    <w:rsid w:val="0040450F"/>
    <w:rsid w:val="00405DA7"/>
    <w:rsid w:val="004103EF"/>
    <w:rsid w:val="00411278"/>
    <w:rsid w:val="0041147D"/>
    <w:rsid w:val="004115C3"/>
    <w:rsid w:val="00413526"/>
    <w:rsid w:val="00414674"/>
    <w:rsid w:val="004162A4"/>
    <w:rsid w:val="00416BBB"/>
    <w:rsid w:val="00417524"/>
    <w:rsid w:val="00417AD8"/>
    <w:rsid w:val="00417D68"/>
    <w:rsid w:val="0042072F"/>
    <w:rsid w:val="00421023"/>
    <w:rsid w:val="00423610"/>
    <w:rsid w:val="00425D8B"/>
    <w:rsid w:val="00430239"/>
    <w:rsid w:val="00440EA4"/>
    <w:rsid w:val="00441E9D"/>
    <w:rsid w:val="00443083"/>
    <w:rsid w:val="004439BC"/>
    <w:rsid w:val="00451663"/>
    <w:rsid w:val="00455E0F"/>
    <w:rsid w:val="00461B72"/>
    <w:rsid w:val="00461BA7"/>
    <w:rsid w:val="00463D84"/>
    <w:rsid w:val="004658AF"/>
    <w:rsid w:val="00470443"/>
    <w:rsid w:val="00476EE3"/>
    <w:rsid w:val="00477169"/>
    <w:rsid w:val="00482759"/>
    <w:rsid w:val="00487853"/>
    <w:rsid w:val="00490D60"/>
    <w:rsid w:val="00491AB1"/>
    <w:rsid w:val="00492B63"/>
    <w:rsid w:val="00493CC3"/>
    <w:rsid w:val="004953AF"/>
    <w:rsid w:val="00497C41"/>
    <w:rsid w:val="004A1B94"/>
    <w:rsid w:val="004A5BAA"/>
    <w:rsid w:val="004A5D53"/>
    <w:rsid w:val="004A78F9"/>
    <w:rsid w:val="004A7D8F"/>
    <w:rsid w:val="004B31D3"/>
    <w:rsid w:val="004B3A5F"/>
    <w:rsid w:val="004B524A"/>
    <w:rsid w:val="004C2F97"/>
    <w:rsid w:val="004C6274"/>
    <w:rsid w:val="004C667D"/>
    <w:rsid w:val="004C738A"/>
    <w:rsid w:val="004D28B5"/>
    <w:rsid w:val="004D4B6E"/>
    <w:rsid w:val="004D6527"/>
    <w:rsid w:val="004D6C2E"/>
    <w:rsid w:val="004E086C"/>
    <w:rsid w:val="004E1364"/>
    <w:rsid w:val="004E22F4"/>
    <w:rsid w:val="004E3EFD"/>
    <w:rsid w:val="004E66FE"/>
    <w:rsid w:val="004E759F"/>
    <w:rsid w:val="004F2FE7"/>
    <w:rsid w:val="004F5F67"/>
    <w:rsid w:val="004F678E"/>
    <w:rsid w:val="004F77C1"/>
    <w:rsid w:val="004F7B2C"/>
    <w:rsid w:val="004F7D8D"/>
    <w:rsid w:val="00502B52"/>
    <w:rsid w:val="00505666"/>
    <w:rsid w:val="00511F78"/>
    <w:rsid w:val="00512390"/>
    <w:rsid w:val="0051319F"/>
    <w:rsid w:val="005132C5"/>
    <w:rsid w:val="00521268"/>
    <w:rsid w:val="00521BF6"/>
    <w:rsid w:val="00523E66"/>
    <w:rsid w:val="005335C1"/>
    <w:rsid w:val="00541478"/>
    <w:rsid w:val="005431A7"/>
    <w:rsid w:val="00544E51"/>
    <w:rsid w:val="005516D4"/>
    <w:rsid w:val="005542C8"/>
    <w:rsid w:val="005569B0"/>
    <w:rsid w:val="005656CD"/>
    <w:rsid w:val="00574DE3"/>
    <w:rsid w:val="00576142"/>
    <w:rsid w:val="005777FD"/>
    <w:rsid w:val="00581494"/>
    <w:rsid w:val="00581E2A"/>
    <w:rsid w:val="0058679B"/>
    <w:rsid w:val="0059265A"/>
    <w:rsid w:val="005927DF"/>
    <w:rsid w:val="00592A72"/>
    <w:rsid w:val="0059556F"/>
    <w:rsid w:val="00596A22"/>
    <w:rsid w:val="00597B91"/>
    <w:rsid w:val="005A10F2"/>
    <w:rsid w:val="005A1786"/>
    <w:rsid w:val="005A17EF"/>
    <w:rsid w:val="005A18C5"/>
    <w:rsid w:val="005A2690"/>
    <w:rsid w:val="005B0D58"/>
    <w:rsid w:val="005B175B"/>
    <w:rsid w:val="005B33B4"/>
    <w:rsid w:val="005B38D4"/>
    <w:rsid w:val="005C0BAC"/>
    <w:rsid w:val="005C5199"/>
    <w:rsid w:val="005C65BF"/>
    <w:rsid w:val="005C75FF"/>
    <w:rsid w:val="005C7872"/>
    <w:rsid w:val="005D288D"/>
    <w:rsid w:val="005D2B26"/>
    <w:rsid w:val="005D31EC"/>
    <w:rsid w:val="005D466D"/>
    <w:rsid w:val="005E03E0"/>
    <w:rsid w:val="005E5709"/>
    <w:rsid w:val="005F1FF5"/>
    <w:rsid w:val="005F236E"/>
    <w:rsid w:val="005F3FDA"/>
    <w:rsid w:val="005F5F8F"/>
    <w:rsid w:val="00600362"/>
    <w:rsid w:val="0060211F"/>
    <w:rsid w:val="00607AC5"/>
    <w:rsid w:val="006134A7"/>
    <w:rsid w:val="0061603C"/>
    <w:rsid w:val="00620DF0"/>
    <w:rsid w:val="00622D3D"/>
    <w:rsid w:val="0062301D"/>
    <w:rsid w:val="00626152"/>
    <w:rsid w:val="00626E65"/>
    <w:rsid w:val="00627876"/>
    <w:rsid w:val="00630E7E"/>
    <w:rsid w:val="00634759"/>
    <w:rsid w:val="0063725D"/>
    <w:rsid w:val="00643E42"/>
    <w:rsid w:val="00644968"/>
    <w:rsid w:val="006464C3"/>
    <w:rsid w:val="0065315B"/>
    <w:rsid w:val="006577B7"/>
    <w:rsid w:val="00660B0E"/>
    <w:rsid w:val="006611D2"/>
    <w:rsid w:val="00661279"/>
    <w:rsid w:val="00664391"/>
    <w:rsid w:val="006716E2"/>
    <w:rsid w:val="0067344B"/>
    <w:rsid w:val="0067457C"/>
    <w:rsid w:val="00676EE2"/>
    <w:rsid w:val="00684511"/>
    <w:rsid w:val="006854D7"/>
    <w:rsid w:val="006858C4"/>
    <w:rsid w:val="006900B7"/>
    <w:rsid w:val="006926DB"/>
    <w:rsid w:val="006A2D47"/>
    <w:rsid w:val="006A563D"/>
    <w:rsid w:val="006B3D7F"/>
    <w:rsid w:val="006B4F60"/>
    <w:rsid w:val="006C2F43"/>
    <w:rsid w:val="006C30C0"/>
    <w:rsid w:val="006C47D6"/>
    <w:rsid w:val="006C65EF"/>
    <w:rsid w:val="006C6770"/>
    <w:rsid w:val="006D0AA3"/>
    <w:rsid w:val="006D2101"/>
    <w:rsid w:val="006D5D41"/>
    <w:rsid w:val="006E07B2"/>
    <w:rsid w:val="006E4B5C"/>
    <w:rsid w:val="006F37FA"/>
    <w:rsid w:val="006F55CE"/>
    <w:rsid w:val="00700D4B"/>
    <w:rsid w:val="007019B5"/>
    <w:rsid w:val="00701BF7"/>
    <w:rsid w:val="0070635D"/>
    <w:rsid w:val="007110EC"/>
    <w:rsid w:val="00712B72"/>
    <w:rsid w:val="00715B23"/>
    <w:rsid w:val="00716D53"/>
    <w:rsid w:val="00717A66"/>
    <w:rsid w:val="007222B2"/>
    <w:rsid w:val="007250D4"/>
    <w:rsid w:val="007341C3"/>
    <w:rsid w:val="00734917"/>
    <w:rsid w:val="00735D7B"/>
    <w:rsid w:val="00735F0F"/>
    <w:rsid w:val="0074063D"/>
    <w:rsid w:val="00741DA6"/>
    <w:rsid w:val="00742F53"/>
    <w:rsid w:val="0075051B"/>
    <w:rsid w:val="00750F2D"/>
    <w:rsid w:val="0075271A"/>
    <w:rsid w:val="00752EAE"/>
    <w:rsid w:val="00760AE9"/>
    <w:rsid w:val="00760DF1"/>
    <w:rsid w:val="00761692"/>
    <w:rsid w:val="007616BB"/>
    <w:rsid w:val="00761B78"/>
    <w:rsid w:val="00762B17"/>
    <w:rsid w:val="00764368"/>
    <w:rsid w:val="00770D19"/>
    <w:rsid w:val="007816D4"/>
    <w:rsid w:val="00781B3B"/>
    <w:rsid w:val="00781F5A"/>
    <w:rsid w:val="00783739"/>
    <w:rsid w:val="0078375E"/>
    <w:rsid w:val="00786DD4"/>
    <w:rsid w:val="00787035"/>
    <w:rsid w:val="00787B5F"/>
    <w:rsid w:val="00790CD6"/>
    <w:rsid w:val="00791B96"/>
    <w:rsid w:val="00791E44"/>
    <w:rsid w:val="00792DBA"/>
    <w:rsid w:val="007942FF"/>
    <w:rsid w:val="007953CB"/>
    <w:rsid w:val="007966CF"/>
    <w:rsid w:val="007A5C00"/>
    <w:rsid w:val="007A6897"/>
    <w:rsid w:val="007C4AD8"/>
    <w:rsid w:val="007C5BC6"/>
    <w:rsid w:val="007C5F00"/>
    <w:rsid w:val="007D4F02"/>
    <w:rsid w:val="007D667E"/>
    <w:rsid w:val="007D6B99"/>
    <w:rsid w:val="007E16DE"/>
    <w:rsid w:val="007E7C34"/>
    <w:rsid w:val="007F3C0B"/>
    <w:rsid w:val="00803497"/>
    <w:rsid w:val="00804119"/>
    <w:rsid w:val="008121E3"/>
    <w:rsid w:val="008127EC"/>
    <w:rsid w:val="00814713"/>
    <w:rsid w:val="00816744"/>
    <w:rsid w:val="00816C64"/>
    <w:rsid w:val="0082034D"/>
    <w:rsid w:val="00826F9D"/>
    <w:rsid w:val="00831B46"/>
    <w:rsid w:val="008323A7"/>
    <w:rsid w:val="00834838"/>
    <w:rsid w:val="00835EAC"/>
    <w:rsid w:val="00836A1E"/>
    <w:rsid w:val="00842D02"/>
    <w:rsid w:val="00846249"/>
    <w:rsid w:val="0085026B"/>
    <w:rsid w:val="008505D2"/>
    <w:rsid w:val="0085501F"/>
    <w:rsid w:val="00863F02"/>
    <w:rsid w:val="008648D1"/>
    <w:rsid w:val="0086496C"/>
    <w:rsid w:val="008657C2"/>
    <w:rsid w:val="008834C7"/>
    <w:rsid w:val="00886157"/>
    <w:rsid w:val="00886369"/>
    <w:rsid w:val="00886641"/>
    <w:rsid w:val="00893C8E"/>
    <w:rsid w:val="00896349"/>
    <w:rsid w:val="0089684B"/>
    <w:rsid w:val="008A0FCD"/>
    <w:rsid w:val="008A1080"/>
    <w:rsid w:val="008A61C8"/>
    <w:rsid w:val="008A743B"/>
    <w:rsid w:val="008B486E"/>
    <w:rsid w:val="008B4BBA"/>
    <w:rsid w:val="008B5695"/>
    <w:rsid w:val="008C00C4"/>
    <w:rsid w:val="008C41E8"/>
    <w:rsid w:val="008C4686"/>
    <w:rsid w:val="008D082D"/>
    <w:rsid w:val="008D1D1B"/>
    <w:rsid w:val="008D22B9"/>
    <w:rsid w:val="008D27E3"/>
    <w:rsid w:val="008D3A86"/>
    <w:rsid w:val="008D3ECE"/>
    <w:rsid w:val="008D6694"/>
    <w:rsid w:val="008D675E"/>
    <w:rsid w:val="008D6936"/>
    <w:rsid w:val="008E20C7"/>
    <w:rsid w:val="008E3AB1"/>
    <w:rsid w:val="008E4DE1"/>
    <w:rsid w:val="008E6B19"/>
    <w:rsid w:val="008F034B"/>
    <w:rsid w:val="008F37B0"/>
    <w:rsid w:val="009019E6"/>
    <w:rsid w:val="00906410"/>
    <w:rsid w:val="00907E3E"/>
    <w:rsid w:val="00913935"/>
    <w:rsid w:val="0091703E"/>
    <w:rsid w:val="009251F3"/>
    <w:rsid w:val="00930C91"/>
    <w:rsid w:val="00933143"/>
    <w:rsid w:val="009337F6"/>
    <w:rsid w:val="00934484"/>
    <w:rsid w:val="0093559F"/>
    <w:rsid w:val="0094050E"/>
    <w:rsid w:val="0094516E"/>
    <w:rsid w:val="009522FE"/>
    <w:rsid w:val="00953444"/>
    <w:rsid w:val="00953F29"/>
    <w:rsid w:val="009542BF"/>
    <w:rsid w:val="009547A4"/>
    <w:rsid w:val="00954AD1"/>
    <w:rsid w:val="0097487A"/>
    <w:rsid w:val="009847FF"/>
    <w:rsid w:val="00986102"/>
    <w:rsid w:val="0098783E"/>
    <w:rsid w:val="009911F6"/>
    <w:rsid w:val="009943C6"/>
    <w:rsid w:val="009944A6"/>
    <w:rsid w:val="009A113B"/>
    <w:rsid w:val="009A2E4B"/>
    <w:rsid w:val="009A2EC6"/>
    <w:rsid w:val="009A4876"/>
    <w:rsid w:val="009B4603"/>
    <w:rsid w:val="009B518C"/>
    <w:rsid w:val="009B5F9F"/>
    <w:rsid w:val="009B69B3"/>
    <w:rsid w:val="009C1895"/>
    <w:rsid w:val="009C2E51"/>
    <w:rsid w:val="009C3F4D"/>
    <w:rsid w:val="009C4415"/>
    <w:rsid w:val="009C44F5"/>
    <w:rsid w:val="009D0430"/>
    <w:rsid w:val="009D23F2"/>
    <w:rsid w:val="009E06EB"/>
    <w:rsid w:val="009E46E2"/>
    <w:rsid w:val="009E4D86"/>
    <w:rsid w:val="009F11DD"/>
    <w:rsid w:val="009F2FA5"/>
    <w:rsid w:val="009F3A24"/>
    <w:rsid w:val="009F7905"/>
    <w:rsid w:val="00A00F4E"/>
    <w:rsid w:val="00A03637"/>
    <w:rsid w:val="00A05EC9"/>
    <w:rsid w:val="00A074E2"/>
    <w:rsid w:val="00A11045"/>
    <w:rsid w:val="00A13F87"/>
    <w:rsid w:val="00A21B21"/>
    <w:rsid w:val="00A22E53"/>
    <w:rsid w:val="00A23DF2"/>
    <w:rsid w:val="00A31825"/>
    <w:rsid w:val="00A3294D"/>
    <w:rsid w:val="00A32D7A"/>
    <w:rsid w:val="00A3314B"/>
    <w:rsid w:val="00A35A7C"/>
    <w:rsid w:val="00A36008"/>
    <w:rsid w:val="00A3684F"/>
    <w:rsid w:val="00A37E59"/>
    <w:rsid w:val="00A4010E"/>
    <w:rsid w:val="00A405C0"/>
    <w:rsid w:val="00A42CCB"/>
    <w:rsid w:val="00A44CA0"/>
    <w:rsid w:val="00A45CF7"/>
    <w:rsid w:val="00A50CC0"/>
    <w:rsid w:val="00A53130"/>
    <w:rsid w:val="00A60A9A"/>
    <w:rsid w:val="00A637A1"/>
    <w:rsid w:val="00A7293C"/>
    <w:rsid w:val="00A77A75"/>
    <w:rsid w:val="00A77AF9"/>
    <w:rsid w:val="00A80462"/>
    <w:rsid w:val="00A80D90"/>
    <w:rsid w:val="00A8214B"/>
    <w:rsid w:val="00A86393"/>
    <w:rsid w:val="00A86B67"/>
    <w:rsid w:val="00A914E9"/>
    <w:rsid w:val="00A96624"/>
    <w:rsid w:val="00A96960"/>
    <w:rsid w:val="00AA0627"/>
    <w:rsid w:val="00AA0ED9"/>
    <w:rsid w:val="00AA11D3"/>
    <w:rsid w:val="00AA1ACC"/>
    <w:rsid w:val="00AA3B49"/>
    <w:rsid w:val="00AA555E"/>
    <w:rsid w:val="00AA6C90"/>
    <w:rsid w:val="00AB1E51"/>
    <w:rsid w:val="00AB34DB"/>
    <w:rsid w:val="00AB4C69"/>
    <w:rsid w:val="00AB6470"/>
    <w:rsid w:val="00AB78B2"/>
    <w:rsid w:val="00AC016A"/>
    <w:rsid w:val="00AC0EA4"/>
    <w:rsid w:val="00AD0180"/>
    <w:rsid w:val="00AD1727"/>
    <w:rsid w:val="00AD2A11"/>
    <w:rsid w:val="00AE0CC0"/>
    <w:rsid w:val="00AE13B5"/>
    <w:rsid w:val="00AE270F"/>
    <w:rsid w:val="00AE4309"/>
    <w:rsid w:val="00AE49E6"/>
    <w:rsid w:val="00AF2468"/>
    <w:rsid w:val="00AF5C69"/>
    <w:rsid w:val="00AF6BBA"/>
    <w:rsid w:val="00AF71CA"/>
    <w:rsid w:val="00B04858"/>
    <w:rsid w:val="00B0510B"/>
    <w:rsid w:val="00B05A4C"/>
    <w:rsid w:val="00B072B9"/>
    <w:rsid w:val="00B114C1"/>
    <w:rsid w:val="00B1290C"/>
    <w:rsid w:val="00B13072"/>
    <w:rsid w:val="00B13B9A"/>
    <w:rsid w:val="00B1467B"/>
    <w:rsid w:val="00B158A8"/>
    <w:rsid w:val="00B20698"/>
    <w:rsid w:val="00B249B8"/>
    <w:rsid w:val="00B252F9"/>
    <w:rsid w:val="00B26AB1"/>
    <w:rsid w:val="00B26F67"/>
    <w:rsid w:val="00B279BC"/>
    <w:rsid w:val="00B34202"/>
    <w:rsid w:val="00B34F90"/>
    <w:rsid w:val="00B460E4"/>
    <w:rsid w:val="00B473E0"/>
    <w:rsid w:val="00B5008F"/>
    <w:rsid w:val="00B5214D"/>
    <w:rsid w:val="00B53827"/>
    <w:rsid w:val="00B54C1E"/>
    <w:rsid w:val="00B55D6C"/>
    <w:rsid w:val="00B5656C"/>
    <w:rsid w:val="00B56E28"/>
    <w:rsid w:val="00B57801"/>
    <w:rsid w:val="00B701D9"/>
    <w:rsid w:val="00B71B06"/>
    <w:rsid w:val="00B770D8"/>
    <w:rsid w:val="00B77A49"/>
    <w:rsid w:val="00B81234"/>
    <w:rsid w:val="00B851BD"/>
    <w:rsid w:val="00B85EF7"/>
    <w:rsid w:val="00B861DC"/>
    <w:rsid w:val="00B912C4"/>
    <w:rsid w:val="00B94D34"/>
    <w:rsid w:val="00B96B78"/>
    <w:rsid w:val="00BA7082"/>
    <w:rsid w:val="00BB4076"/>
    <w:rsid w:val="00BB7798"/>
    <w:rsid w:val="00BC0E55"/>
    <w:rsid w:val="00BC331E"/>
    <w:rsid w:val="00BD049F"/>
    <w:rsid w:val="00BD3BE7"/>
    <w:rsid w:val="00BD7661"/>
    <w:rsid w:val="00BD77CC"/>
    <w:rsid w:val="00BE0704"/>
    <w:rsid w:val="00BE0F4C"/>
    <w:rsid w:val="00BE1C03"/>
    <w:rsid w:val="00BE3177"/>
    <w:rsid w:val="00BE37E4"/>
    <w:rsid w:val="00BE38AF"/>
    <w:rsid w:val="00BE3B91"/>
    <w:rsid w:val="00BE6186"/>
    <w:rsid w:val="00BE7821"/>
    <w:rsid w:val="00BF069C"/>
    <w:rsid w:val="00BF168B"/>
    <w:rsid w:val="00BF5A7E"/>
    <w:rsid w:val="00BF740A"/>
    <w:rsid w:val="00BF7E62"/>
    <w:rsid w:val="00C0241A"/>
    <w:rsid w:val="00C03E4A"/>
    <w:rsid w:val="00C05456"/>
    <w:rsid w:val="00C0589A"/>
    <w:rsid w:val="00C146E9"/>
    <w:rsid w:val="00C23109"/>
    <w:rsid w:val="00C23D86"/>
    <w:rsid w:val="00C24FF1"/>
    <w:rsid w:val="00C26997"/>
    <w:rsid w:val="00C3004F"/>
    <w:rsid w:val="00C31BBB"/>
    <w:rsid w:val="00C36225"/>
    <w:rsid w:val="00C40E49"/>
    <w:rsid w:val="00C4743C"/>
    <w:rsid w:val="00C52227"/>
    <w:rsid w:val="00C54E43"/>
    <w:rsid w:val="00C603D7"/>
    <w:rsid w:val="00C62D99"/>
    <w:rsid w:val="00C63137"/>
    <w:rsid w:val="00C8264B"/>
    <w:rsid w:val="00C82D38"/>
    <w:rsid w:val="00C8655F"/>
    <w:rsid w:val="00C8787C"/>
    <w:rsid w:val="00C909AD"/>
    <w:rsid w:val="00CA4E4B"/>
    <w:rsid w:val="00CA663D"/>
    <w:rsid w:val="00CA7C78"/>
    <w:rsid w:val="00CA7F17"/>
    <w:rsid w:val="00CB0F2F"/>
    <w:rsid w:val="00CB2C63"/>
    <w:rsid w:val="00CB3176"/>
    <w:rsid w:val="00CB3A53"/>
    <w:rsid w:val="00CB5FD8"/>
    <w:rsid w:val="00CC089F"/>
    <w:rsid w:val="00CC1B15"/>
    <w:rsid w:val="00CC383A"/>
    <w:rsid w:val="00CC3CA0"/>
    <w:rsid w:val="00CD2046"/>
    <w:rsid w:val="00CD3918"/>
    <w:rsid w:val="00CD469B"/>
    <w:rsid w:val="00CD5FB7"/>
    <w:rsid w:val="00CE458F"/>
    <w:rsid w:val="00CF1D74"/>
    <w:rsid w:val="00CF4232"/>
    <w:rsid w:val="00D04BCD"/>
    <w:rsid w:val="00D04FAD"/>
    <w:rsid w:val="00D14605"/>
    <w:rsid w:val="00D24167"/>
    <w:rsid w:val="00D2496A"/>
    <w:rsid w:val="00D339DC"/>
    <w:rsid w:val="00D36F9E"/>
    <w:rsid w:val="00D408CE"/>
    <w:rsid w:val="00D412AA"/>
    <w:rsid w:val="00D42915"/>
    <w:rsid w:val="00D432A7"/>
    <w:rsid w:val="00D464B5"/>
    <w:rsid w:val="00D52358"/>
    <w:rsid w:val="00D62BE9"/>
    <w:rsid w:val="00D635ED"/>
    <w:rsid w:val="00D7017D"/>
    <w:rsid w:val="00D71A4E"/>
    <w:rsid w:val="00D739DC"/>
    <w:rsid w:val="00D74B42"/>
    <w:rsid w:val="00D74CC1"/>
    <w:rsid w:val="00D76809"/>
    <w:rsid w:val="00D90A64"/>
    <w:rsid w:val="00D9248E"/>
    <w:rsid w:val="00D950B8"/>
    <w:rsid w:val="00D965A0"/>
    <w:rsid w:val="00D969B7"/>
    <w:rsid w:val="00DA2C7D"/>
    <w:rsid w:val="00DA3D4B"/>
    <w:rsid w:val="00DA4D31"/>
    <w:rsid w:val="00DA4FC0"/>
    <w:rsid w:val="00DB073D"/>
    <w:rsid w:val="00DB4684"/>
    <w:rsid w:val="00DB5507"/>
    <w:rsid w:val="00DB69DA"/>
    <w:rsid w:val="00DC1D04"/>
    <w:rsid w:val="00DC6748"/>
    <w:rsid w:val="00DC6C57"/>
    <w:rsid w:val="00DC7611"/>
    <w:rsid w:val="00DD4F36"/>
    <w:rsid w:val="00DD5DB2"/>
    <w:rsid w:val="00DD7EDF"/>
    <w:rsid w:val="00DE1A14"/>
    <w:rsid w:val="00DE1ED6"/>
    <w:rsid w:val="00DE242F"/>
    <w:rsid w:val="00DE5AAB"/>
    <w:rsid w:val="00DF20C1"/>
    <w:rsid w:val="00DF6EF7"/>
    <w:rsid w:val="00E00CAC"/>
    <w:rsid w:val="00E04315"/>
    <w:rsid w:val="00E05447"/>
    <w:rsid w:val="00E0662C"/>
    <w:rsid w:val="00E07236"/>
    <w:rsid w:val="00E11EB5"/>
    <w:rsid w:val="00E12D1D"/>
    <w:rsid w:val="00E14D26"/>
    <w:rsid w:val="00E16C55"/>
    <w:rsid w:val="00E23A6C"/>
    <w:rsid w:val="00E25D19"/>
    <w:rsid w:val="00E27BFC"/>
    <w:rsid w:val="00E30530"/>
    <w:rsid w:val="00E319D0"/>
    <w:rsid w:val="00E31A16"/>
    <w:rsid w:val="00E33711"/>
    <w:rsid w:val="00E377F0"/>
    <w:rsid w:val="00E42085"/>
    <w:rsid w:val="00E42FD6"/>
    <w:rsid w:val="00E4459C"/>
    <w:rsid w:val="00E44E7E"/>
    <w:rsid w:val="00E45139"/>
    <w:rsid w:val="00E47FDC"/>
    <w:rsid w:val="00E5012E"/>
    <w:rsid w:val="00E52B34"/>
    <w:rsid w:val="00E54D14"/>
    <w:rsid w:val="00E5565B"/>
    <w:rsid w:val="00E57B13"/>
    <w:rsid w:val="00E603DD"/>
    <w:rsid w:val="00E60A2D"/>
    <w:rsid w:val="00E6150B"/>
    <w:rsid w:val="00E62FB7"/>
    <w:rsid w:val="00E67C13"/>
    <w:rsid w:val="00E67FB7"/>
    <w:rsid w:val="00E700BA"/>
    <w:rsid w:val="00E72D76"/>
    <w:rsid w:val="00E73F4F"/>
    <w:rsid w:val="00E75F51"/>
    <w:rsid w:val="00E81277"/>
    <w:rsid w:val="00E820B9"/>
    <w:rsid w:val="00E83190"/>
    <w:rsid w:val="00E912F7"/>
    <w:rsid w:val="00E928FB"/>
    <w:rsid w:val="00E97388"/>
    <w:rsid w:val="00EA1D88"/>
    <w:rsid w:val="00EA1DE4"/>
    <w:rsid w:val="00EA2395"/>
    <w:rsid w:val="00EA432A"/>
    <w:rsid w:val="00EA7FEA"/>
    <w:rsid w:val="00EB03B7"/>
    <w:rsid w:val="00EB1A84"/>
    <w:rsid w:val="00EB2AE8"/>
    <w:rsid w:val="00EB3192"/>
    <w:rsid w:val="00EB3AF5"/>
    <w:rsid w:val="00EB3BE5"/>
    <w:rsid w:val="00EB43A7"/>
    <w:rsid w:val="00EB46A0"/>
    <w:rsid w:val="00EB5533"/>
    <w:rsid w:val="00EB5C32"/>
    <w:rsid w:val="00EB762E"/>
    <w:rsid w:val="00EC2186"/>
    <w:rsid w:val="00EC747C"/>
    <w:rsid w:val="00ED153D"/>
    <w:rsid w:val="00ED4629"/>
    <w:rsid w:val="00ED69FC"/>
    <w:rsid w:val="00EE33BF"/>
    <w:rsid w:val="00EE3F23"/>
    <w:rsid w:val="00EF26A5"/>
    <w:rsid w:val="00EF7F15"/>
    <w:rsid w:val="00F03E7A"/>
    <w:rsid w:val="00F05E98"/>
    <w:rsid w:val="00F06C40"/>
    <w:rsid w:val="00F07B1D"/>
    <w:rsid w:val="00F1020E"/>
    <w:rsid w:val="00F104C1"/>
    <w:rsid w:val="00F1182B"/>
    <w:rsid w:val="00F1246B"/>
    <w:rsid w:val="00F130F4"/>
    <w:rsid w:val="00F2150C"/>
    <w:rsid w:val="00F23419"/>
    <w:rsid w:val="00F2430D"/>
    <w:rsid w:val="00F25F1F"/>
    <w:rsid w:val="00F268CC"/>
    <w:rsid w:val="00F371FB"/>
    <w:rsid w:val="00F37522"/>
    <w:rsid w:val="00F404B0"/>
    <w:rsid w:val="00F44F03"/>
    <w:rsid w:val="00F477E4"/>
    <w:rsid w:val="00F503FA"/>
    <w:rsid w:val="00F53285"/>
    <w:rsid w:val="00F54311"/>
    <w:rsid w:val="00F54656"/>
    <w:rsid w:val="00F55B0E"/>
    <w:rsid w:val="00F55D8B"/>
    <w:rsid w:val="00F560D6"/>
    <w:rsid w:val="00F603D9"/>
    <w:rsid w:val="00F61853"/>
    <w:rsid w:val="00F624D5"/>
    <w:rsid w:val="00F63D07"/>
    <w:rsid w:val="00F64FDB"/>
    <w:rsid w:val="00F73CF2"/>
    <w:rsid w:val="00F75068"/>
    <w:rsid w:val="00F753E9"/>
    <w:rsid w:val="00F80BF7"/>
    <w:rsid w:val="00F8783F"/>
    <w:rsid w:val="00F90E7A"/>
    <w:rsid w:val="00F916A2"/>
    <w:rsid w:val="00FA0B19"/>
    <w:rsid w:val="00FA4D7C"/>
    <w:rsid w:val="00FB0620"/>
    <w:rsid w:val="00FB06CA"/>
    <w:rsid w:val="00FB1913"/>
    <w:rsid w:val="00FB35E0"/>
    <w:rsid w:val="00FB4604"/>
    <w:rsid w:val="00FB62CE"/>
    <w:rsid w:val="00FB6791"/>
    <w:rsid w:val="00FC1396"/>
    <w:rsid w:val="00FC5EC6"/>
    <w:rsid w:val="00FC77D0"/>
    <w:rsid w:val="00FD3DD0"/>
    <w:rsid w:val="00FE15BF"/>
    <w:rsid w:val="00FE1771"/>
    <w:rsid w:val="00FE24D8"/>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311F"/>
  <w15:docId w15:val="{A3AB2E1D-9AE4-4510-93FC-3D114B6D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C1"/>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124256"/>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24256"/>
    <w:rPr>
      <w:rFonts w:eastAsia="Times New Roman"/>
      <w:sz w:val="20"/>
      <w:szCs w:val="20"/>
    </w:rPr>
  </w:style>
  <w:style w:type="character" w:styleId="FootnoteReference">
    <w:name w:val="footnote reference"/>
    <w:aliases w:val="Footnote,Footnote text,Footnote Reference1,ftref,BearingPoint,16 Point,Superscript 6 Point,fr,Ref,de nota al pie,Footnote Text1,Footnote + Arial,10 pt,Black,Footnote Text11,BVI fnr,(NECG) Footnote Reference,footnote ref,f1,BV,f,BVI f"/>
    <w:link w:val="BVI"/>
    <w:qFormat/>
    <w:rsid w:val="00124256"/>
    <w:rPr>
      <w:vertAlign w:val="superscript"/>
    </w:rPr>
  </w:style>
  <w:style w:type="character" w:customStyle="1" w:styleId="FootnoteCharacters">
    <w:name w:val="Footnote Characters"/>
    <w:rsid w:val="00124256"/>
    <w:rPr>
      <w:vertAlign w:val="superscript"/>
    </w:rPr>
  </w:style>
  <w:style w:type="paragraph" w:styleId="Footer">
    <w:name w:val="footer"/>
    <w:basedOn w:val="Normal"/>
    <w:link w:val="FooterChar"/>
    <w:uiPriority w:val="99"/>
    <w:rsid w:val="00124256"/>
    <w:pPr>
      <w:tabs>
        <w:tab w:val="center" w:pos="4320"/>
        <w:tab w:val="right" w:pos="8640"/>
      </w:tabs>
    </w:pPr>
  </w:style>
  <w:style w:type="character" w:customStyle="1" w:styleId="FooterChar">
    <w:name w:val="Footer Char"/>
    <w:basedOn w:val="DefaultParagraphFont"/>
    <w:link w:val="Footer"/>
    <w:uiPriority w:val="99"/>
    <w:rsid w:val="00124256"/>
    <w:rPr>
      <w:rFonts w:eastAsia="Times New Roman"/>
      <w:sz w:val="24"/>
      <w:szCs w:val="24"/>
    </w:rPr>
  </w:style>
  <w:style w:type="character" w:styleId="PageNumber">
    <w:name w:val="page number"/>
    <w:basedOn w:val="DefaultParagraphFont"/>
    <w:rsid w:val="00124256"/>
  </w:style>
  <w:style w:type="character" w:styleId="Strong">
    <w:name w:val="Strong"/>
    <w:qFormat/>
    <w:rsid w:val="001E7E0B"/>
    <w:rPr>
      <w:b/>
      <w:bCs/>
    </w:rPr>
  </w:style>
  <w:style w:type="character" w:styleId="Emphasis">
    <w:name w:val="Emphasis"/>
    <w:basedOn w:val="DefaultParagraphFont"/>
    <w:uiPriority w:val="20"/>
    <w:qFormat/>
    <w:rsid w:val="00A96960"/>
    <w:rPr>
      <w:i/>
      <w:iCs/>
    </w:rPr>
  </w:style>
  <w:style w:type="paragraph" w:styleId="BalloonText">
    <w:name w:val="Balloon Text"/>
    <w:basedOn w:val="Normal"/>
    <w:link w:val="BalloonTextChar"/>
    <w:uiPriority w:val="99"/>
    <w:semiHidden/>
    <w:unhideWhenUsed/>
    <w:rsid w:val="0038691C"/>
    <w:rPr>
      <w:rFonts w:ascii="Tahoma" w:hAnsi="Tahoma" w:cs="Tahoma"/>
      <w:sz w:val="16"/>
      <w:szCs w:val="16"/>
    </w:rPr>
  </w:style>
  <w:style w:type="character" w:customStyle="1" w:styleId="BalloonTextChar">
    <w:name w:val="Balloon Text Char"/>
    <w:basedOn w:val="DefaultParagraphFont"/>
    <w:link w:val="BalloonText"/>
    <w:uiPriority w:val="99"/>
    <w:semiHidden/>
    <w:rsid w:val="0038691C"/>
    <w:rPr>
      <w:rFonts w:ascii="Tahoma" w:eastAsia="Times New Roman" w:hAnsi="Tahoma" w:cs="Tahoma"/>
      <w:sz w:val="16"/>
      <w:szCs w:val="16"/>
    </w:rPr>
  </w:style>
  <w:style w:type="paragraph" w:styleId="ListParagraph">
    <w:name w:val="List Paragraph"/>
    <w:basedOn w:val="Normal"/>
    <w:uiPriority w:val="34"/>
    <w:qFormat/>
    <w:rsid w:val="000E27E3"/>
    <w:pPr>
      <w:ind w:left="720"/>
      <w:contextualSpacing/>
    </w:pPr>
  </w:style>
  <w:style w:type="paragraph" w:styleId="BodyTextIndent2">
    <w:name w:val="Body Text Indent 2"/>
    <w:basedOn w:val="Normal"/>
    <w:link w:val="BodyTextIndent2Char"/>
    <w:rsid w:val="00B5656C"/>
    <w:pPr>
      <w:spacing w:before="120"/>
      <w:ind w:firstLine="1123"/>
      <w:jc w:val="both"/>
    </w:pPr>
    <w:rPr>
      <w:rFonts w:ascii="VNI-Times" w:hAnsi="VNI-Times"/>
      <w:color w:val="000000"/>
      <w:sz w:val="28"/>
    </w:rPr>
  </w:style>
  <w:style w:type="character" w:customStyle="1" w:styleId="BodyTextIndent2Char">
    <w:name w:val="Body Text Indent 2 Char"/>
    <w:basedOn w:val="DefaultParagraphFont"/>
    <w:link w:val="BodyTextIndent2"/>
    <w:rsid w:val="00B5656C"/>
    <w:rPr>
      <w:rFonts w:ascii="VNI-Times" w:eastAsia="Times New Roman" w:hAnsi="VNI-Times"/>
      <w:color w:val="000000"/>
      <w:szCs w:val="24"/>
    </w:rPr>
  </w:style>
  <w:style w:type="paragraph" w:customStyle="1" w:styleId="BVI">
    <w:name w:val="BVI"/>
    <w:basedOn w:val="Normal"/>
    <w:link w:val="FootnoteReference"/>
    <w:rsid w:val="00366565"/>
    <w:pPr>
      <w:spacing w:after="160" w:line="240" w:lineRule="exact"/>
    </w:pPr>
    <w:rPr>
      <w:rFonts w:eastAsiaTheme="minorHAnsi"/>
      <w:sz w:val="28"/>
      <w:szCs w:val="28"/>
      <w:vertAlign w:val="superscript"/>
    </w:rPr>
  </w:style>
  <w:style w:type="paragraph" w:styleId="NormalWeb">
    <w:name w:val="Normal (Web)"/>
    <w:aliases w:val="Char Char Char Char Char Char Char Char Char Char Char,Normal (Web) Char Char,Char Char25,Char Char Char,Обычный (веб)1,Обычный (веб) Знак,Обычный (веб) Знак1,Обычный (веб) Знак Знак,5.1,Char Char Char Char Char Char,Car Car Car Cha"/>
    <w:basedOn w:val="Normal"/>
    <w:link w:val="NormalWebChar"/>
    <w:uiPriority w:val="99"/>
    <w:unhideWhenUsed/>
    <w:qFormat/>
    <w:rsid w:val="005335C1"/>
    <w:pPr>
      <w:spacing w:before="100" w:beforeAutospacing="1" w:after="100" w:afterAutospacing="1"/>
    </w:pPr>
  </w:style>
  <w:style w:type="paragraph" w:styleId="Header">
    <w:name w:val="header"/>
    <w:basedOn w:val="Normal"/>
    <w:link w:val="HeaderChar"/>
    <w:uiPriority w:val="99"/>
    <w:unhideWhenUsed/>
    <w:rsid w:val="005335C1"/>
    <w:pPr>
      <w:tabs>
        <w:tab w:val="center" w:pos="4680"/>
        <w:tab w:val="right" w:pos="9360"/>
      </w:tabs>
    </w:pPr>
  </w:style>
  <w:style w:type="character" w:customStyle="1" w:styleId="HeaderChar">
    <w:name w:val="Header Char"/>
    <w:basedOn w:val="DefaultParagraphFont"/>
    <w:link w:val="Header"/>
    <w:uiPriority w:val="99"/>
    <w:rsid w:val="005335C1"/>
    <w:rPr>
      <w:rFonts w:eastAsia="Times New Roman"/>
      <w:sz w:val="24"/>
      <w:szCs w:val="24"/>
    </w:rPr>
  </w:style>
  <w:style w:type="paragraph" w:customStyle="1" w:styleId="FootnoteTextCharCharCharCharCharCharChCharCharCharCharCharCharC">
    <w:name w:val="Footnote Text Char Char Char Char Char Char Ch Char Char Char Char Char Char C"/>
    <w:aliases w:val="Re"/>
    <w:basedOn w:val="Normal"/>
    <w:uiPriority w:val="99"/>
    <w:rsid w:val="005335C1"/>
    <w:pPr>
      <w:spacing w:after="160" w:line="240" w:lineRule="exact"/>
    </w:pPr>
    <w:rPr>
      <w:sz w:val="20"/>
      <w:szCs w:val="20"/>
      <w:vertAlign w:val="superscript"/>
    </w:rPr>
  </w:style>
  <w:style w:type="character" w:customStyle="1" w:styleId="NormalWebChar">
    <w:name w:val="Normal (Web) Char"/>
    <w:aliases w:val="Char Char Char Char Char Char Char Char Char Char Char Char,Normal (Web) Char Char Char,Char Char25 Char,Char Char Char Char,Обычный (веб)1 Char,Обычный (веб) Знак Char,Обычный (веб) Знак1 Char,Обычный (веб) Знак Знак Char,5.1 Char"/>
    <w:link w:val="NormalWeb"/>
    <w:uiPriority w:val="99"/>
    <w:locked/>
    <w:rsid w:val="005D31EC"/>
    <w:rPr>
      <w:rFonts w:eastAsia="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qFormat/>
    <w:rsid w:val="002024F0"/>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59"/>
    <w:rsid w:val="009C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346675"/>
    <w:pPr>
      <w:widowControl w:val="0"/>
      <w:suppressAutoHyphens/>
      <w:autoSpaceDN w:val="0"/>
      <w:spacing w:after="0" w:line="240" w:lineRule="auto"/>
      <w:textAlignment w:val="baseline"/>
    </w:pPr>
    <w:rPr>
      <w:rFonts w:eastAsia="Lucida Sans Unicode" w:cs="Tahoma"/>
      <w:kern w:val="3"/>
      <w:szCs w:val="24"/>
      <w:lang w:val="vi-VN" w:eastAsia="vi-VN"/>
    </w:rPr>
  </w:style>
  <w:style w:type="paragraph" w:customStyle="1" w:styleId="Textbody">
    <w:name w:val="Text body"/>
    <w:basedOn w:val="Normal"/>
    <w:rsid w:val="00A44CA0"/>
    <w:pPr>
      <w:widowControl w:val="0"/>
      <w:autoSpaceDN w:val="0"/>
      <w:spacing w:after="120"/>
      <w:textAlignment w:val="baseline"/>
    </w:pPr>
    <w:rPr>
      <w:rFonts w:eastAsia="Lucida Sans Unicode" w:cs="Tahoma"/>
      <w:kern w:val="3"/>
      <w:lang w:val="vi-VN" w:eastAsia="vi-VN"/>
    </w:rPr>
  </w:style>
  <w:style w:type="character" w:customStyle="1" w:styleId="DefaultParagraphFont1">
    <w:name w:val="Default Paragraph Font1"/>
    <w:rsid w:val="0049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20789">
      <w:bodyDiv w:val="1"/>
      <w:marLeft w:val="0"/>
      <w:marRight w:val="0"/>
      <w:marTop w:val="0"/>
      <w:marBottom w:val="0"/>
      <w:divBdr>
        <w:top w:val="none" w:sz="0" w:space="0" w:color="auto"/>
        <w:left w:val="none" w:sz="0" w:space="0" w:color="auto"/>
        <w:bottom w:val="none" w:sz="0" w:space="0" w:color="auto"/>
        <w:right w:val="none" w:sz="0" w:space="0" w:color="auto"/>
      </w:divBdr>
    </w:div>
    <w:div w:id="1472138034">
      <w:bodyDiv w:val="1"/>
      <w:marLeft w:val="0"/>
      <w:marRight w:val="0"/>
      <w:marTop w:val="0"/>
      <w:marBottom w:val="0"/>
      <w:divBdr>
        <w:top w:val="none" w:sz="0" w:space="0" w:color="auto"/>
        <w:left w:val="none" w:sz="0" w:space="0" w:color="auto"/>
        <w:bottom w:val="none" w:sz="0" w:space="0" w:color="auto"/>
        <w:right w:val="none" w:sz="0" w:space="0" w:color="auto"/>
      </w:divBdr>
    </w:div>
    <w:div w:id="15403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7A82-2126-4278-8B9F-42BC9EB8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14</Pages>
  <Words>5074</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Hiep bui</cp:lastModifiedBy>
  <cp:revision>231</cp:revision>
  <cp:lastPrinted>2024-12-24T01:00:00Z</cp:lastPrinted>
  <dcterms:created xsi:type="dcterms:W3CDTF">2024-09-08T23:58:00Z</dcterms:created>
  <dcterms:modified xsi:type="dcterms:W3CDTF">2024-12-24T10:03:00Z</dcterms:modified>
</cp:coreProperties>
</file>